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B" w:rsidRPr="00432574" w:rsidRDefault="00417BEB" w:rsidP="00417BEB">
      <w:pPr>
        <w:spacing w:afterLines="50" w:after="156" w:line="580" w:lineRule="exact"/>
        <w:jc w:val="left"/>
        <w:rPr>
          <w:rFonts w:eastAsia="黑体"/>
          <w:sz w:val="32"/>
          <w:szCs w:val="32"/>
        </w:rPr>
      </w:pPr>
      <w:r w:rsidRPr="00432574">
        <w:rPr>
          <w:rFonts w:eastAsia="黑体"/>
          <w:sz w:val="32"/>
          <w:szCs w:val="32"/>
          <w:lang/>
        </w:rPr>
        <w:t>附件</w:t>
      </w:r>
      <w:r w:rsidRPr="00432574">
        <w:rPr>
          <w:rFonts w:eastAsia="黑体"/>
          <w:sz w:val="32"/>
          <w:szCs w:val="32"/>
        </w:rPr>
        <w:t>1</w:t>
      </w:r>
    </w:p>
    <w:p w:rsidR="00417BEB" w:rsidRPr="00432574" w:rsidRDefault="00417BEB" w:rsidP="00417BEB"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432574">
        <w:rPr>
          <w:rFonts w:eastAsia="方正小标宋简体"/>
          <w:sz w:val="44"/>
          <w:szCs w:val="44"/>
        </w:rPr>
        <w:t>浙江省省际创新飞地登记</w:t>
      </w:r>
      <w:r w:rsidRPr="00432574">
        <w:rPr>
          <w:rFonts w:eastAsia="方正小标宋简体"/>
          <w:sz w:val="44"/>
          <w:szCs w:val="44"/>
          <w:lang/>
        </w:rPr>
        <w:t>备案</w:t>
      </w:r>
      <w:r w:rsidRPr="00432574">
        <w:rPr>
          <w:rFonts w:eastAsia="方正小标宋简体"/>
          <w:sz w:val="44"/>
          <w:szCs w:val="44"/>
        </w:rPr>
        <w:t>表</w:t>
      </w:r>
      <w:bookmarkEnd w:id="0"/>
    </w:p>
    <w:p w:rsidR="00417BEB" w:rsidRPr="00432574" w:rsidRDefault="00417BEB" w:rsidP="00417BEB">
      <w:pPr>
        <w:spacing w:line="500" w:lineRule="exact"/>
        <w:jc w:val="center"/>
        <w:rPr>
          <w:rFonts w:ascii="楷体_GB2312" w:eastAsia="楷体_GB2312" w:hAnsi="楷体_GB2312" w:cs="楷体_GB2312" w:hint="eastAsia"/>
          <w:szCs w:val="20"/>
        </w:rPr>
      </w:pPr>
      <w:r w:rsidRPr="00432574">
        <w:rPr>
          <w:rFonts w:ascii="楷体_GB2312" w:eastAsia="楷体_GB2312" w:hAnsi="楷体_GB2312" w:cs="楷体_GB2312" w:hint="eastAsia"/>
          <w:szCs w:val="20"/>
        </w:rPr>
        <w:t>（XX年度）</w:t>
      </w:r>
    </w:p>
    <w:p w:rsidR="00417BEB" w:rsidRPr="00432574" w:rsidRDefault="00417BEB" w:rsidP="00417BEB">
      <w:pPr>
        <w:spacing w:line="500" w:lineRule="exact"/>
        <w:jc w:val="center"/>
        <w:rPr>
          <w:sz w:val="24"/>
        </w:rPr>
      </w:pPr>
      <w:r>
        <w:rPr>
          <w:sz w:val="24"/>
        </w:rPr>
        <w:t>填报单位：</w:t>
      </w:r>
      <w:r w:rsidRPr="00432574">
        <w:rPr>
          <w:sz w:val="24"/>
        </w:rPr>
        <w:t xml:space="preserve">         </w:t>
      </w:r>
      <w:r w:rsidRPr="00432574">
        <w:rPr>
          <w:sz w:val="24"/>
          <w:lang/>
        </w:rPr>
        <w:t xml:space="preserve">    </w:t>
      </w:r>
      <w:r w:rsidRPr="00432574">
        <w:rPr>
          <w:sz w:val="24"/>
        </w:rPr>
        <w:t xml:space="preserve">  </w:t>
      </w:r>
      <w:r w:rsidRPr="00432574">
        <w:rPr>
          <w:sz w:val="24"/>
        </w:rPr>
        <w:t>联系人：</w:t>
      </w:r>
      <w:r w:rsidRPr="00432574">
        <w:rPr>
          <w:sz w:val="24"/>
        </w:rPr>
        <w:t xml:space="preserve">   </w:t>
      </w:r>
      <w:r w:rsidRPr="00432574">
        <w:rPr>
          <w:sz w:val="24"/>
          <w:lang/>
        </w:rPr>
        <w:t xml:space="preserve">   </w:t>
      </w:r>
      <w:r w:rsidRPr="00432574">
        <w:rPr>
          <w:sz w:val="24"/>
        </w:rPr>
        <w:t xml:space="preserve">     </w:t>
      </w:r>
      <w:r w:rsidRPr="00432574">
        <w:rPr>
          <w:sz w:val="24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724"/>
        <w:gridCol w:w="1879"/>
        <w:gridCol w:w="1316"/>
        <w:gridCol w:w="1228"/>
        <w:gridCol w:w="795"/>
        <w:gridCol w:w="404"/>
        <w:gridCol w:w="1032"/>
      </w:tblGrid>
      <w:tr w:rsidR="00417BEB" w:rsidRPr="00432574" w:rsidTr="00BF19DD">
        <w:trPr>
          <w:trHeight w:val="371"/>
          <w:jc w:val="center"/>
        </w:trPr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rFonts w:eastAsia="黑体"/>
                <w:szCs w:val="21"/>
              </w:rPr>
            </w:pPr>
            <w:r w:rsidRPr="00432574">
              <w:rPr>
                <w:rFonts w:eastAsia="黑体"/>
                <w:szCs w:val="21"/>
              </w:rPr>
              <w:t>一、飞地基本情况</w:t>
            </w:r>
          </w:p>
        </w:tc>
      </w:tr>
      <w:tr w:rsidR="00417BEB" w:rsidRPr="00432574" w:rsidTr="00BF19DD">
        <w:trPr>
          <w:trHeight w:val="422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jc w:val="center"/>
              <w:rPr>
                <w:szCs w:val="21"/>
              </w:rPr>
            </w:pPr>
            <w:r w:rsidRPr="00432574">
              <w:rPr>
                <w:szCs w:val="21"/>
              </w:rPr>
              <w:t>飞地名称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32574">
              <w:rPr>
                <w:szCs w:val="21"/>
              </w:rPr>
              <w:t>地</w:t>
            </w:r>
            <w:r w:rsidRPr="00432574">
              <w:rPr>
                <w:szCs w:val="21"/>
              </w:rPr>
              <w:t xml:space="preserve">  </w:t>
            </w:r>
            <w:r w:rsidRPr="00432574">
              <w:rPr>
                <w:szCs w:val="21"/>
              </w:rPr>
              <w:t>址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407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jc w:val="center"/>
              <w:rPr>
                <w:szCs w:val="21"/>
              </w:rPr>
            </w:pPr>
            <w:r w:rsidRPr="00432574">
              <w:rPr>
                <w:szCs w:val="21"/>
              </w:rPr>
              <w:t>建设主体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32574">
              <w:rPr>
                <w:szCs w:val="21"/>
              </w:rPr>
              <w:t>建筑面积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300"/>
          <w:jc w:val="center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jc w:val="center"/>
              <w:rPr>
                <w:szCs w:val="21"/>
              </w:rPr>
            </w:pPr>
            <w:r w:rsidRPr="00432574">
              <w:rPr>
                <w:szCs w:val="21"/>
              </w:rPr>
              <w:t>设立时间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运营主体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jc w:val="center"/>
              <w:rPr>
                <w:szCs w:val="21"/>
              </w:rPr>
            </w:pPr>
            <w:r w:rsidRPr="00432574">
              <w:rPr>
                <w:szCs w:val="21"/>
              </w:rPr>
              <w:t>负责人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304"/>
          <w:jc w:val="center"/>
        </w:trPr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jc w:val="center"/>
              <w:rPr>
                <w:szCs w:val="21"/>
              </w:rPr>
            </w:pPr>
            <w:r w:rsidRPr="00432574">
              <w:rPr>
                <w:szCs w:val="21"/>
              </w:rPr>
              <w:t>联系电话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423"/>
          <w:jc w:val="center"/>
        </w:trPr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rFonts w:eastAsia="黑体"/>
                <w:szCs w:val="21"/>
              </w:rPr>
            </w:pPr>
            <w:r w:rsidRPr="00432574">
              <w:rPr>
                <w:rFonts w:eastAsia="黑体"/>
                <w:szCs w:val="21"/>
              </w:rPr>
              <w:t>二、工作绩效情况</w:t>
            </w:r>
          </w:p>
        </w:tc>
      </w:tr>
      <w:tr w:rsidR="00417BEB" w:rsidRPr="00432574" w:rsidTr="00BF19DD">
        <w:trPr>
          <w:trHeight w:val="517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飞地年收入</w:t>
            </w:r>
            <w:r w:rsidRPr="00432574">
              <w:rPr>
                <w:szCs w:val="21"/>
              </w:rPr>
              <w:t>(</w:t>
            </w:r>
            <w:r w:rsidRPr="00432574">
              <w:rPr>
                <w:szCs w:val="21"/>
              </w:rPr>
              <w:t>万元</w:t>
            </w:r>
            <w:r w:rsidRPr="00432574">
              <w:rPr>
                <w:szCs w:val="21"/>
              </w:rPr>
              <w:t>)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52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入驻企业数</w:t>
            </w:r>
          </w:p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（家）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A</w:t>
            </w:r>
            <w:r w:rsidRPr="00432574">
              <w:rPr>
                <w:szCs w:val="21"/>
              </w:rPr>
              <w:t>类公司（家）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432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B</w:t>
            </w:r>
            <w:r w:rsidRPr="00432574">
              <w:rPr>
                <w:szCs w:val="21"/>
              </w:rPr>
              <w:t>类公司（家）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50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引进落地企业（家）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落地企业实际到位资金额（万元）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内资（万元）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544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外资（万元）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492"/>
          <w:jc w:val="center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国家人才工程入选专家数（名）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A</w:t>
            </w:r>
            <w:r w:rsidRPr="00432574">
              <w:rPr>
                <w:szCs w:val="21"/>
              </w:rPr>
              <w:t>类公司雇佣数量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483"/>
          <w:jc w:val="center"/>
        </w:trPr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B</w:t>
            </w:r>
            <w:r w:rsidRPr="00432574">
              <w:rPr>
                <w:szCs w:val="21"/>
              </w:rPr>
              <w:t>类公司雇佣数量（折算后）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500"/>
          <w:jc w:val="center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省级人才工程入选专家数（名）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A</w:t>
            </w:r>
            <w:r w:rsidRPr="00432574">
              <w:rPr>
                <w:szCs w:val="21"/>
              </w:rPr>
              <w:t>类公司雇佣数量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495"/>
          <w:jc w:val="center"/>
        </w:trPr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B</w:t>
            </w:r>
            <w:r w:rsidRPr="00432574">
              <w:rPr>
                <w:szCs w:val="21"/>
              </w:rPr>
              <w:t>类公司雇佣数量（折算后）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560"/>
          <w:jc w:val="center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吸引副高以上或硕士以上人才（名）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A</w:t>
            </w:r>
            <w:r w:rsidRPr="00432574">
              <w:rPr>
                <w:szCs w:val="21"/>
              </w:rPr>
              <w:t>类公司雇佣数量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578"/>
          <w:jc w:val="center"/>
        </w:trPr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widowControl/>
              <w:spacing w:line="400" w:lineRule="exact"/>
              <w:rPr>
                <w:szCs w:val="21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B</w:t>
            </w:r>
            <w:r w:rsidRPr="00432574">
              <w:rPr>
                <w:szCs w:val="21"/>
              </w:rPr>
              <w:t>类公司雇佣数量（折算后）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  <w:tr w:rsidR="00417BEB" w:rsidRPr="00432574" w:rsidTr="00BF19DD">
        <w:trPr>
          <w:trHeight w:val="990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  <w:r w:rsidRPr="00432574">
              <w:rPr>
                <w:szCs w:val="21"/>
              </w:rPr>
              <w:t>跨区域数字化公共服务平台及相关管理制度配套情况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EB" w:rsidRPr="00432574" w:rsidRDefault="00417BEB" w:rsidP="00BF19DD">
            <w:pPr>
              <w:spacing w:line="400" w:lineRule="exact"/>
              <w:rPr>
                <w:szCs w:val="21"/>
              </w:rPr>
            </w:pPr>
          </w:p>
        </w:tc>
      </w:tr>
    </w:tbl>
    <w:p w:rsidR="00417BEB" w:rsidRDefault="00417BEB" w:rsidP="00417BEB">
      <w:pPr>
        <w:spacing w:line="20" w:lineRule="exact"/>
        <w:rPr>
          <w:rFonts w:eastAsia="仿宋_GB2312"/>
        </w:rPr>
      </w:pPr>
    </w:p>
    <w:p w:rsidR="00417BEB" w:rsidRPr="00432574" w:rsidRDefault="00417BEB" w:rsidP="00417BEB">
      <w:pPr>
        <w:pStyle w:val="a3"/>
        <w:spacing w:line="400" w:lineRule="exact"/>
        <w:rPr>
          <w:rFonts w:eastAsia="仿宋"/>
          <w:sz w:val="32"/>
          <w:szCs w:val="32"/>
        </w:rPr>
      </w:pPr>
      <w:r>
        <w:rPr>
          <w:rFonts w:hint="eastAsia"/>
        </w:rPr>
        <w:t>备注：由飞出地公司全资或</w:t>
      </w:r>
      <w:r>
        <w:rPr>
          <w:rFonts w:hint="eastAsia"/>
        </w:rPr>
        <w:t>51%</w:t>
      </w:r>
      <w:r>
        <w:rPr>
          <w:rFonts w:hint="eastAsia"/>
        </w:rPr>
        <w:t>及以上控股的入驻企业为</w:t>
      </w:r>
      <w:r>
        <w:rPr>
          <w:rFonts w:hint="eastAsia"/>
        </w:rPr>
        <w:t>A</w:t>
      </w:r>
      <w:r>
        <w:rPr>
          <w:rFonts w:hint="eastAsia"/>
        </w:rPr>
        <w:t>类公司，</w:t>
      </w:r>
      <w:r>
        <w:rPr>
          <w:rFonts w:hint="eastAsia"/>
        </w:rPr>
        <w:t>51%</w:t>
      </w:r>
      <w:r>
        <w:rPr>
          <w:rFonts w:hint="eastAsia"/>
        </w:rPr>
        <w:t>以下参股的入驻企业为</w:t>
      </w:r>
      <w:r>
        <w:rPr>
          <w:rFonts w:hint="eastAsia"/>
        </w:rPr>
        <w:t>B</w:t>
      </w:r>
      <w:r>
        <w:rPr>
          <w:rFonts w:hint="eastAsia"/>
        </w:rPr>
        <w:t>类公司。</w:t>
      </w:r>
    </w:p>
    <w:p w:rsidR="0089533B" w:rsidRPr="00417BEB" w:rsidRDefault="0089533B"/>
    <w:sectPr w:rsidR="0089533B" w:rsidRPr="0041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EB"/>
    <w:rsid w:val="00417BEB"/>
    <w:rsid w:val="008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2021-12-02T08:52:00Z</dcterms:created>
  <dcterms:modified xsi:type="dcterms:W3CDTF">2021-12-02T08:53:00Z</dcterms:modified>
</cp:coreProperties>
</file>