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F921D" w14:textId="77777777" w:rsidR="005A56D1" w:rsidRPr="00CB689F" w:rsidRDefault="005A56D1">
      <w:pPr>
        <w:widowControl/>
        <w:shd w:val="clear" w:color="auto" w:fill="FFFFFF"/>
        <w:spacing w:line="700" w:lineRule="exact"/>
        <w:jc w:val="center"/>
        <w:rPr>
          <w:rFonts w:ascii="Times New Roman" w:eastAsia="方正小标宋简体" w:hAnsi="Times New Roman" w:cs="Times New Roman"/>
          <w:sz w:val="44"/>
          <w:szCs w:val="44"/>
        </w:rPr>
      </w:pPr>
    </w:p>
    <w:p w14:paraId="3C153EEC" w14:textId="77777777" w:rsidR="005A56D1" w:rsidRPr="00CB689F" w:rsidRDefault="00794DFA" w:rsidP="009E38C7">
      <w:pPr>
        <w:widowControl/>
        <w:shd w:val="clear" w:color="auto" w:fill="FFFFFF"/>
        <w:spacing w:line="600" w:lineRule="exact"/>
        <w:jc w:val="center"/>
        <w:rPr>
          <w:rFonts w:ascii="Times New Roman" w:eastAsia="方正小标宋简体" w:hAnsi="Times New Roman" w:cs="Times New Roman"/>
          <w:sz w:val="44"/>
          <w:szCs w:val="44"/>
        </w:rPr>
      </w:pPr>
      <w:r w:rsidRPr="00CB689F">
        <w:rPr>
          <w:rFonts w:ascii="Times New Roman" w:eastAsia="方正小标宋简体" w:hAnsi="Times New Roman" w:cs="Times New Roman"/>
          <w:sz w:val="44"/>
          <w:szCs w:val="44"/>
        </w:rPr>
        <w:t>浙江省临床医学研究中心建设管理考核办法</w:t>
      </w:r>
    </w:p>
    <w:p w14:paraId="3D0B30D5" w14:textId="46B62176" w:rsidR="00F22DA5" w:rsidRPr="00CB689F" w:rsidRDefault="00794DFA" w:rsidP="009E38C7">
      <w:pPr>
        <w:widowControl/>
        <w:shd w:val="clear" w:color="auto" w:fill="FFFFFF"/>
        <w:spacing w:line="600" w:lineRule="exact"/>
        <w:jc w:val="center"/>
        <w:rPr>
          <w:rFonts w:ascii="Times New Roman" w:eastAsia="仿宋_GB2312" w:hAnsi="Times New Roman" w:cs="Times New Roman"/>
          <w:sz w:val="32"/>
          <w:szCs w:val="32"/>
        </w:rPr>
      </w:pPr>
      <w:r w:rsidRPr="00CB689F">
        <w:rPr>
          <w:rFonts w:ascii="Times New Roman" w:eastAsia="仿宋_GB2312" w:hAnsi="Times New Roman" w:cs="Times New Roman"/>
          <w:sz w:val="32"/>
          <w:szCs w:val="32"/>
        </w:rPr>
        <w:t>（</w:t>
      </w:r>
      <w:r w:rsidR="005D200D">
        <w:rPr>
          <w:rFonts w:ascii="Times New Roman" w:eastAsia="仿宋_GB2312" w:hAnsi="Times New Roman" w:cs="Times New Roman" w:hint="eastAsia"/>
          <w:sz w:val="32"/>
          <w:szCs w:val="32"/>
        </w:rPr>
        <w:t>征求意见</w:t>
      </w:r>
      <w:r w:rsidRPr="00CB689F">
        <w:rPr>
          <w:rFonts w:ascii="Times New Roman" w:eastAsia="仿宋_GB2312" w:hAnsi="Times New Roman" w:cs="Times New Roman"/>
          <w:sz w:val="32"/>
          <w:szCs w:val="32"/>
        </w:rPr>
        <w:t>稿）</w:t>
      </w:r>
      <w:r w:rsidRPr="00CB689F">
        <w:rPr>
          <w:rFonts w:ascii="Times New Roman" w:eastAsia="仿宋_GB2312" w:hAnsi="Times New Roman" w:cs="Times New Roman"/>
          <w:sz w:val="32"/>
          <w:szCs w:val="32"/>
        </w:rPr>
        <w:t xml:space="preserve"> </w:t>
      </w:r>
    </w:p>
    <w:p w14:paraId="161BBC27" w14:textId="715D234F" w:rsidR="005A56D1" w:rsidRPr="00CB689F" w:rsidRDefault="005A56D1" w:rsidP="009E38C7">
      <w:pPr>
        <w:widowControl/>
        <w:shd w:val="clear" w:color="auto" w:fill="FFFFFF"/>
        <w:spacing w:line="600" w:lineRule="exact"/>
        <w:jc w:val="center"/>
        <w:rPr>
          <w:rFonts w:ascii="Times New Roman" w:eastAsia="仿宋_GB2312" w:hAnsi="Times New Roman" w:cs="Times New Roman"/>
          <w:color w:val="FF0000"/>
          <w:kern w:val="0"/>
          <w:sz w:val="30"/>
          <w:szCs w:val="30"/>
        </w:rPr>
      </w:pPr>
    </w:p>
    <w:p w14:paraId="410DE488" w14:textId="44963DD3" w:rsidR="005A56D1" w:rsidRPr="00CB689F" w:rsidRDefault="004857D4" w:rsidP="009E38C7">
      <w:pPr>
        <w:spacing w:line="580" w:lineRule="exact"/>
        <w:jc w:val="center"/>
        <w:rPr>
          <w:rFonts w:ascii="Times New Roman" w:eastAsia="方正黑体简体" w:hAnsi="Times New Roman" w:cs="Times New Roman"/>
          <w:bCs/>
          <w:color w:val="000000"/>
          <w:sz w:val="32"/>
          <w:szCs w:val="32"/>
        </w:rPr>
      </w:pPr>
      <w:r w:rsidRPr="00CB689F">
        <w:rPr>
          <w:rFonts w:ascii="Times New Roman" w:eastAsia="方正黑体简体" w:hAnsi="Times New Roman" w:cs="Times New Roman"/>
          <w:bCs/>
          <w:color w:val="000000"/>
          <w:sz w:val="32"/>
          <w:szCs w:val="32"/>
        </w:rPr>
        <w:t>第一章</w:t>
      </w:r>
      <w:r w:rsidRPr="00CB689F">
        <w:rPr>
          <w:rFonts w:ascii="Times New Roman" w:eastAsia="方正黑体简体" w:hAnsi="Times New Roman" w:cs="Times New Roman"/>
          <w:bCs/>
          <w:color w:val="000000"/>
          <w:sz w:val="32"/>
          <w:szCs w:val="32"/>
        </w:rPr>
        <w:t xml:space="preserve"> </w:t>
      </w:r>
      <w:r w:rsidR="00794DFA" w:rsidRPr="00CB689F">
        <w:rPr>
          <w:rFonts w:ascii="Times New Roman" w:eastAsia="方正黑体简体" w:hAnsi="Times New Roman" w:cs="Times New Roman"/>
          <w:bCs/>
          <w:color w:val="000000"/>
          <w:sz w:val="32"/>
          <w:szCs w:val="32"/>
        </w:rPr>
        <w:t>总</w:t>
      </w:r>
      <w:r w:rsidR="00794DFA" w:rsidRPr="00CB689F">
        <w:rPr>
          <w:rFonts w:ascii="Times New Roman" w:eastAsia="方正黑体简体" w:hAnsi="Times New Roman" w:cs="Times New Roman"/>
          <w:bCs/>
          <w:color w:val="000000"/>
          <w:sz w:val="32"/>
          <w:szCs w:val="32"/>
        </w:rPr>
        <w:t xml:space="preserve">  </w:t>
      </w:r>
      <w:r w:rsidR="00794DFA" w:rsidRPr="00CB689F">
        <w:rPr>
          <w:rFonts w:ascii="Times New Roman" w:eastAsia="方正黑体简体" w:hAnsi="Times New Roman" w:cs="Times New Roman"/>
          <w:bCs/>
          <w:color w:val="000000"/>
          <w:sz w:val="32"/>
          <w:szCs w:val="32"/>
        </w:rPr>
        <w:t>则</w:t>
      </w:r>
    </w:p>
    <w:p w14:paraId="001B5335" w14:textId="7FDE371B" w:rsidR="004E2FDD" w:rsidRPr="00CB689F" w:rsidRDefault="00794DFA" w:rsidP="00577369">
      <w:pPr>
        <w:spacing w:line="600" w:lineRule="exact"/>
        <w:ind w:firstLineChars="200" w:firstLine="640"/>
        <w:jc w:val="left"/>
        <w:rPr>
          <w:rFonts w:ascii="Times New Roman" w:eastAsia="仿宋_GB2312" w:hAnsi="Times New Roman" w:cs="Times New Roman"/>
          <w:sz w:val="32"/>
          <w:szCs w:val="32"/>
        </w:rPr>
      </w:pPr>
      <w:r w:rsidRPr="00CB689F">
        <w:rPr>
          <w:rFonts w:ascii="Times New Roman" w:eastAsia="仿宋_GB2312" w:hAnsi="Times New Roman" w:cs="Times New Roman"/>
          <w:sz w:val="32"/>
          <w:szCs w:val="32"/>
        </w:rPr>
        <w:t>第一条</w:t>
      </w:r>
      <w:r w:rsidR="004F3ACE">
        <w:rPr>
          <w:rFonts w:ascii="Times New Roman" w:eastAsia="仿宋_GB2312" w:hAnsi="Times New Roman" w:cs="Times New Roman" w:hint="eastAsia"/>
          <w:sz w:val="32"/>
          <w:szCs w:val="32"/>
        </w:rPr>
        <w:t xml:space="preserve"> </w:t>
      </w:r>
      <w:r w:rsidR="00D31C60" w:rsidRPr="00CB689F">
        <w:rPr>
          <w:rFonts w:ascii="Times New Roman" w:eastAsia="仿宋_GB2312" w:hAnsi="Times New Roman" w:cs="Times New Roman"/>
          <w:sz w:val="32"/>
          <w:szCs w:val="32"/>
        </w:rPr>
        <w:t>为加强</w:t>
      </w:r>
      <w:r w:rsidRPr="00CB689F">
        <w:rPr>
          <w:rFonts w:ascii="Times New Roman" w:eastAsia="仿宋_GB2312" w:hAnsi="Times New Roman" w:cs="Times New Roman"/>
          <w:sz w:val="32"/>
          <w:szCs w:val="32"/>
        </w:rPr>
        <w:t>和规范浙江省临床医学研究中心（以下简称</w:t>
      </w:r>
      <w:r w:rsidRPr="00CB689F">
        <w:rPr>
          <w:rFonts w:ascii="Times New Roman" w:eastAsia="仿宋_GB2312" w:hAnsi="Times New Roman" w:cs="Times New Roman"/>
          <w:sz w:val="32"/>
          <w:szCs w:val="32"/>
        </w:rPr>
        <w:t>“</w:t>
      </w:r>
      <w:r w:rsidRPr="00CB689F">
        <w:rPr>
          <w:rFonts w:ascii="Times New Roman" w:eastAsia="仿宋_GB2312" w:hAnsi="Times New Roman" w:cs="Times New Roman"/>
          <w:sz w:val="32"/>
          <w:szCs w:val="32"/>
        </w:rPr>
        <w:t>中心</w:t>
      </w:r>
      <w:r w:rsidRPr="00CB689F">
        <w:rPr>
          <w:rFonts w:ascii="Times New Roman" w:eastAsia="仿宋_GB2312" w:hAnsi="Times New Roman" w:cs="Times New Roman"/>
          <w:sz w:val="32"/>
          <w:szCs w:val="32"/>
        </w:rPr>
        <w:t>”</w:t>
      </w:r>
      <w:r w:rsidRPr="00CB689F">
        <w:rPr>
          <w:rFonts w:ascii="Times New Roman" w:eastAsia="仿宋_GB2312" w:hAnsi="Times New Roman" w:cs="Times New Roman"/>
          <w:sz w:val="32"/>
          <w:szCs w:val="32"/>
        </w:rPr>
        <w:t>）建设与管理，参照</w:t>
      </w:r>
      <w:r w:rsidR="00D31C60" w:rsidRPr="00CB689F">
        <w:rPr>
          <w:rFonts w:ascii="Times New Roman" w:eastAsia="仿宋_GB2312" w:hAnsi="Times New Roman" w:cs="Times New Roman"/>
          <w:sz w:val="32"/>
          <w:szCs w:val="32"/>
        </w:rPr>
        <w:t>《国家临床医学研究中心管理办法（</w:t>
      </w:r>
      <w:r w:rsidR="00D31C60" w:rsidRPr="00CB689F">
        <w:rPr>
          <w:rFonts w:ascii="Times New Roman" w:eastAsia="仿宋_GB2312" w:hAnsi="Times New Roman" w:cs="Times New Roman"/>
          <w:sz w:val="32"/>
          <w:szCs w:val="32"/>
        </w:rPr>
        <w:t>2017</w:t>
      </w:r>
      <w:r w:rsidR="00D31C60" w:rsidRPr="00CB689F">
        <w:rPr>
          <w:rFonts w:ascii="Times New Roman" w:eastAsia="仿宋_GB2312" w:hAnsi="Times New Roman" w:cs="Times New Roman"/>
          <w:sz w:val="32"/>
          <w:szCs w:val="32"/>
        </w:rPr>
        <w:t>年修订）》</w:t>
      </w:r>
      <w:r w:rsidRPr="00CB689F">
        <w:rPr>
          <w:rFonts w:ascii="Times New Roman" w:eastAsia="仿宋_GB2312" w:hAnsi="Times New Roman" w:cs="Times New Roman"/>
          <w:sz w:val="32"/>
          <w:szCs w:val="32"/>
        </w:rPr>
        <w:t>，结合我省实际，制定本办法。</w:t>
      </w:r>
    </w:p>
    <w:p w14:paraId="6835EB27" w14:textId="4FC18481" w:rsidR="00D31C60" w:rsidRPr="00CB689F" w:rsidRDefault="00794DFA" w:rsidP="00F471E0">
      <w:pPr>
        <w:spacing w:line="600" w:lineRule="exact"/>
        <w:ind w:firstLineChars="200" w:firstLine="640"/>
        <w:jc w:val="left"/>
        <w:rPr>
          <w:rFonts w:ascii="Times New Roman" w:eastAsia="仿宋_GB2312" w:hAnsi="Times New Roman" w:cs="Times New Roman"/>
          <w:sz w:val="32"/>
          <w:szCs w:val="32"/>
        </w:rPr>
      </w:pPr>
      <w:r w:rsidRPr="00CB689F">
        <w:rPr>
          <w:rFonts w:ascii="Times New Roman" w:eastAsia="仿宋_GB2312" w:hAnsi="Times New Roman" w:cs="Times New Roman"/>
          <w:sz w:val="32"/>
          <w:szCs w:val="32"/>
        </w:rPr>
        <w:t>第二条</w:t>
      </w:r>
      <w:r w:rsidR="004F3ACE">
        <w:rPr>
          <w:rFonts w:ascii="Times New Roman" w:eastAsia="仿宋_GB2312" w:hAnsi="Times New Roman" w:cs="Times New Roman" w:hint="eastAsia"/>
          <w:sz w:val="32"/>
          <w:szCs w:val="32"/>
        </w:rPr>
        <w:t xml:space="preserve"> </w:t>
      </w:r>
      <w:r w:rsidRPr="00CB689F">
        <w:rPr>
          <w:rFonts w:ascii="Times New Roman" w:eastAsia="仿宋_GB2312" w:hAnsi="Times New Roman" w:cs="Times New Roman"/>
          <w:sz w:val="32"/>
          <w:szCs w:val="32"/>
        </w:rPr>
        <w:t>中心是</w:t>
      </w:r>
      <w:r w:rsidR="00D31C60" w:rsidRPr="00CB689F">
        <w:rPr>
          <w:rFonts w:ascii="Times New Roman" w:eastAsia="仿宋_GB2312" w:hAnsi="Times New Roman" w:cs="Times New Roman"/>
          <w:sz w:val="32"/>
          <w:szCs w:val="32"/>
        </w:rPr>
        <w:t>面向我省重大</w:t>
      </w:r>
      <w:r w:rsidR="004E2FDD" w:rsidRPr="00CB689F">
        <w:rPr>
          <w:rFonts w:ascii="Times New Roman" w:eastAsia="仿宋_GB2312" w:hAnsi="Times New Roman" w:cs="Times New Roman"/>
          <w:sz w:val="32"/>
          <w:szCs w:val="32"/>
        </w:rPr>
        <w:t>高发</w:t>
      </w:r>
      <w:r w:rsidR="00D31C60" w:rsidRPr="00CB689F">
        <w:rPr>
          <w:rFonts w:ascii="Times New Roman" w:eastAsia="仿宋_GB2312" w:hAnsi="Times New Roman" w:cs="Times New Roman"/>
          <w:sz w:val="32"/>
          <w:szCs w:val="32"/>
        </w:rPr>
        <w:t>疾病</w:t>
      </w:r>
      <w:r w:rsidR="00D31C60" w:rsidRPr="002C5646">
        <w:rPr>
          <w:rFonts w:ascii="Times New Roman" w:eastAsia="仿宋_GB2312" w:hAnsi="Times New Roman" w:cs="Times New Roman"/>
          <w:sz w:val="32"/>
          <w:szCs w:val="32"/>
        </w:rPr>
        <w:t>，</w:t>
      </w:r>
      <w:r w:rsidRPr="002C5646">
        <w:rPr>
          <w:rFonts w:ascii="Times New Roman" w:eastAsia="仿宋_GB2312" w:hAnsi="Times New Roman" w:cs="Times New Roman"/>
          <w:sz w:val="32"/>
          <w:szCs w:val="32"/>
        </w:rPr>
        <w:t>以</w:t>
      </w:r>
      <w:r w:rsidR="00D31C60" w:rsidRPr="002C5646">
        <w:rPr>
          <w:rFonts w:ascii="Times New Roman" w:eastAsia="仿宋_GB2312" w:hAnsi="Times New Roman" w:cs="Times New Roman"/>
          <w:sz w:val="32"/>
          <w:szCs w:val="32"/>
        </w:rPr>
        <w:t>临床应用为导向，</w:t>
      </w:r>
      <w:r w:rsidR="004E2FDD" w:rsidRPr="002C5646">
        <w:rPr>
          <w:rFonts w:ascii="Times New Roman" w:eastAsia="仿宋_GB2312" w:hAnsi="Times New Roman" w:cs="Times New Roman"/>
          <w:sz w:val="32"/>
          <w:szCs w:val="32"/>
        </w:rPr>
        <w:t>以</w:t>
      </w:r>
      <w:r w:rsidRPr="00CB689F">
        <w:rPr>
          <w:rFonts w:ascii="Times New Roman" w:eastAsia="仿宋_GB2312" w:hAnsi="Times New Roman" w:cs="Times New Roman" w:hint="eastAsia"/>
          <w:sz w:val="32"/>
          <w:szCs w:val="32"/>
        </w:rPr>
        <w:t>省内临床诊疗技术水平领先的</w:t>
      </w:r>
      <w:r w:rsidR="00D31C60" w:rsidRPr="00CB689F">
        <w:rPr>
          <w:rFonts w:ascii="Times New Roman" w:eastAsia="仿宋_GB2312" w:hAnsi="Times New Roman" w:cs="Times New Roman" w:hint="eastAsia"/>
          <w:sz w:val="32"/>
          <w:szCs w:val="32"/>
        </w:rPr>
        <w:t>医疗机构</w:t>
      </w:r>
      <w:r w:rsidR="004E2FDD" w:rsidRPr="00CB689F">
        <w:rPr>
          <w:rFonts w:ascii="Times New Roman" w:eastAsia="仿宋_GB2312" w:hAnsi="Times New Roman" w:cs="Times New Roman" w:hint="eastAsia"/>
          <w:sz w:val="32"/>
          <w:szCs w:val="32"/>
        </w:rPr>
        <w:t>为</w:t>
      </w:r>
      <w:r w:rsidR="00122239" w:rsidRPr="00CB689F">
        <w:rPr>
          <w:rFonts w:ascii="Times New Roman" w:eastAsia="仿宋_GB2312" w:hAnsi="Times New Roman" w:cs="Times New Roman" w:hint="eastAsia"/>
          <w:sz w:val="32"/>
          <w:szCs w:val="32"/>
        </w:rPr>
        <w:t>依托</w:t>
      </w:r>
      <w:r w:rsidRPr="00CB689F">
        <w:rPr>
          <w:rFonts w:ascii="Times New Roman" w:eastAsia="仿宋_GB2312" w:hAnsi="Times New Roman" w:cs="Times New Roman" w:hint="eastAsia"/>
          <w:sz w:val="32"/>
          <w:szCs w:val="32"/>
        </w:rPr>
        <w:t>，</w:t>
      </w:r>
      <w:r w:rsidR="00240288" w:rsidRPr="00CB689F">
        <w:rPr>
          <w:rFonts w:ascii="Times New Roman" w:eastAsia="仿宋_GB2312" w:hAnsi="Times New Roman" w:cs="Times New Roman" w:hint="eastAsia"/>
          <w:sz w:val="32"/>
          <w:szCs w:val="32"/>
        </w:rPr>
        <w:t>由</w:t>
      </w:r>
      <w:r w:rsidR="00D31C60" w:rsidRPr="002C5646">
        <w:rPr>
          <w:rFonts w:ascii="Times New Roman" w:eastAsia="仿宋_GB2312" w:hAnsi="Times New Roman" w:cs="Times New Roman"/>
          <w:sz w:val="32"/>
          <w:szCs w:val="32"/>
        </w:rPr>
        <w:t>省、市、县（市、区）</w:t>
      </w:r>
      <w:r w:rsidR="00221049" w:rsidRPr="00CB689F">
        <w:rPr>
          <w:rFonts w:ascii="Times New Roman" w:eastAsia="仿宋_GB2312" w:hAnsi="Times New Roman" w:cs="Times New Roman" w:hint="eastAsia"/>
          <w:sz w:val="32"/>
          <w:szCs w:val="32"/>
        </w:rPr>
        <w:t>医疗机构</w:t>
      </w:r>
      <w:r w:rsidR="00BE7E0F" w:rsidRPr="002C5646">
        <w:rPr>
          <w:rFonts w:ascii="Times New Roman" w:eastAsia="仿宋_GB2312" w:hAnsi="Times New Roman" w:cs="Times New Roman"/>
          <w:sz w:val="32"/>
          <w:szCs w:val="32"/>
        </w:rPr>
        <w:t>和健康产业</w:t>
      </w:r>
      <w:r w:rsidR="00221049" w:rsidRPr="00CB689F">
        <w:rPr>
          <w:rFonts w:ascii="Times New Roman" w:eastAsia="仿宋_GB2312" w:hAnsi="Times New Roman" w:cs="Times New Roman" w:hint="eastAsia"/>
          <w:sz w:val="32"/>
          <w:szCs w:val="32"/>
        </w:rPr>
        <w:t>创新</w:t>
      </w:r>
      <w:r w:rsidR="00BE7E0F" w:rsidRPr="002C5646">
        <w:rPr>
          <w:rFonts w:ascii="Times New Roman" w:eastAsia="仿宋_GB2312" w:hAnsi="Times New Roman" w:cs="Times New Roman"/>
          <w:sz w:val="32"/>
          <w:szCs w:val="32"/>
        </w:rPr>
        <w:t>企业</w:t>
      </w:r>
      <w:r w:rsidR="00D31C60" w:rsidRPr="002C5646">
        <w:rPr>
          <w:rFonts w:ascii="Times New Roman" w:eastAsia="仿宋_GB2312" w:hAnsi="Times New Roman" w:cs="Times New Roman"/>
          <w:sz w:val="32"/>
          <w:szCs w:val="32"/>
        </w:rPr>
        <w:t>共同参加组成的协同</w:t>
      </w:r>
      <w:r w:rsidR="00122239" w:rsidRPr="00CB689F">
        <w:rPr>
          <w:rFonts w:ascii="Times New Roman" w:eastAsia="仿宋_GB2312" w:hAnsi="Times New Roman" w:cs="Times New Roman" w:hint="eastAsia"/>
          <w:sz w:val="32"/>
          <w:szCs w:val="32"/>
        </w:rPr>
        <w:t>研究</w:t>
      </w:r>
      <w:r w:rsidR="00D31C60" w:rsidRPr="00CB689F">
        <w:rPr>
          <w:rFonts w:ascii="Times New Roman" w:eastAsia="仿宋_GB2312" w:hAnsi="Times New Roman" w:cs="Times New Roman" w:hint="eastAsia"/>
          <w:sz w:val="32"/>
          <w:szCs w:val="32"/>
        </w:rPr>
        <w:t>网络</w:t>
      </w:r>
      <w:r w:rsidRPr="00CB689F">
        <w:rPr>
          <w:rFonts w:ascii="Times New Roman" w:eastAsia="仿宋_GB2312" w:hAnsi="Times New Roman" w:cs="Times New Roman" w:hint="eastAsia"/>
          <w:sz w:val="32"/>
          <w:szCs w:val="32"/>
        </w:rPr>
        <w:t>，是协同开展疾病诊疗技术研究、临床</w:t>
      </w:r>
      <w:r w:rsidR="002978CE">
        <w:rPr>
          <w:rFonts w:ascii="Times New Roman" w:eastAsia="仿宋_GB2312" w:hAnsi="Times New Roman" w:cs="Times New Roman" w:hint="eastAsia"/>
          <w:sz w:val="32"/>
          <w:szCs w:val="32"/>
        </w:rPr>
        <w:t>研究</w:t>
      </w:r>
      <w:r w:rsidRPr="00CB689F">
        <w:rPr>
          <w:rFonts w:ascii="Times New Roman" w:eastAsia="仿宋_GB2312" w:hAnsi="Times New Roman" w:cs="Times New Roman" w:hint="eastAsia"/>
          <w:sz w:val="32"/>
          <w:szCs w:val="32"/>
        </w:rPr>
        <w:t>成果推广、</w:t>
      </w:r>
      <w:r w:rsidR="008365AF" w:rsidRPr="00367564">
        <w:rPr>
          <w:rFonts w:ascii="Times New Roman" w:eastAsia="仿宋_GB2312" w:hAnsi="Times New Roman" w:cs="Times New Roman" w:hint="eastAsia"/>
          <w:sz w:val="32"/>
          <w:szCs w:val="32"/>
        </w:rPr>
        <w:t>创新</w:t>
      </w:r>
      <w:r w:rsidR="00D31C60" w:rsidRPr="00CB689F">
        <w:rPr>
          <w:rFonts w:ascii="Times New Roman" w:eastAsia="仿宋_GB2312" w:hAnsi="Times New Roman" w:cs="Times New Roman" w:hint="eastAsia"/>
          <w:sz w:val="32"/>
          <w:szCs w:val="32"/>
        </w:rPr>
        <w:t>产品研发和人才队伍培养</w:t>
      </w:r>
      <w:r w:rsidRPr="00CB689F">
        <w:rPr>
          <w:rFonts w:ascii="Times New Roman" w:eastAsia="仿宋_GB2312" w:hAnsi="Times New Roman" w:cs="Times New Roman" w:hint="eastAsia"/>
          <w:sz w:val="32"/>
          <w:szCs w:val="32"/>
        </w:rPr>
        <w:t>的高水平、开放式平台，是打造生命健康高地的</w:t>
      </w:r>
      <w:r w:rsidR="00D31C60" w:rsidRPr="00CB689F">
        <w:rPr>
          <w:rFonts w:ascii="Times New Roman" w:eastAsia="仿宋_GB2312" w:hAnsi="Times New Roman" w:cs="Times New Roman" w:hint="eastAsia"/>
          <w:sz w:val="32"/>
          <w:szCs w:val="32"/>
        </w:rPr>
        <w:t>有力支撑</w:t>
      </w:r>
      <w:r w:rsidRPr="00CB689F">
        <w:rPr>
          <w:rFonts w:ascii="Times New Roman" w:eastAsia="仿宋_GB2312" w:hAnsi="Times New Roman" w:cs="Times New Roman" w:hint="eastAsia"/>
          <w:sz w:val="32"/>
          <w:szCs w:val="32"/>
        </w:rPr>
        <w:t>。</w:t>
      </w:r>
    </w:p>
    <w:p w14:paraId="760D06CE" w14:textId="4816FB75" w:rsidR="004857D4" w:rsidRPr="00CB689F" w:rsidRDefault="00794DFA" w:rsidP="009E38C7">
      <w:pPr>
        <w:spacing w:line="600" w:lineRule="exact"/>
        <w:ind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第三条</w:t>
      </w:r>
      <w:r w:rsidR="004F3ACE">
        <w:rPr>
          <w:rFonts w:ascii="Times New Roman" w:eastAsia="仿宋_GB2312" w:hAnsi="Times New Roman" w:cs="Times New Roman" w:hint="eastAsia"/>
          <w:sz w:val="32"/>
          <w:szCs w:val="32"/>
        </w:rPr>
        <w:t xml:space="preserve"> </w:t>
      </w:r>
      <w:r w:rsidR="00F07E79" w:rsidRPr="00CB689F">
        <w:rPr>
          <w:rFonts w:ascii="Times New Roman" w:eastAsia="仿宋_GB2312" w:hAnsi="Times New Roman" w:cs="Times New Roman" w:hint="eastAsia"/>
          <w:sz w:val="32"/>
          <w:szCs w:val="32"/>
        </w:rPr>
        <w:t>中心布局</w:t>
      </w:r>
      <w:r w:rsidR="004E2FDD" w:rsidRPr="00CB689F">
        <w:rPr>
          <w:rFonts w:ascii="Times New Roman" w:eastAsia="仿宋_GB2312" w:hAnsi="Times New Roman" w:cs="Times New Roman" w:hint="eastAsia"/>
          <w:sz w:val="32"/>
          <w:szCs w:val="32"/>
        </w:rPr>
        <w:t>围绕我</w:t>
      </w:r>
      <w:r w:rsidRPr="00CB689F">
        <w:rPr>
          <w:rFonts w:ascii="Times New Roman" w:eastAsia="仿宋_GB2312" w:hAnsi="Times New Roman" w:cs="Times New Roman" w:hint="eastAsia"/>
          <w:sz w:val="32"/>
          <w:szCs w:val="32"/>
        </w:rPr>
        <w:t>省重大</w:t>
      </w:r>
      <w:r w:rsidR="004E2FDD" w:rsidRPr="00CB689F">
        <w:rPr>
          <w:rFonts w:ascii="Times New Roman" w:eastAsia="仿宋_GB2312" w:hAnsi="Times New Roman" w:cs="Times New Roman" w:hint="eastAsia"/>
          <w:sz w:val="32"/>
          <w:szCs w:val="32"/>
        </w:rPr>
        <w:t>高发疾病防治战略</w:t>
      </w:r>
      <w:r w:rsidRPr="00CB689F">
        <w:rPr>
          <w:rFonts w:ascii="Times New Roman" w:eastAsia="仿宋_GB2312" w:hAnsi="Times New Roman" w:cs="Times New Roman" w:hint="eastAsia"/>
          <w:sz w:val="32"/>
          <w:szCs w:val="32"/>
        </w:rPr>
        <w:t>需求，注重领域</w:t>
      </w:r>
      <w:r w:rsidR="004E2FDD" w:rsidRPr="00CB689F">
        <w:rPr>
          <w:rFonts w:ascii="Times New Roman" w:eastAsia="仿宋_GB2312" w:hAnsi="Times New Roman" w:cs="Times New Roman" w:hint="eastAsia"/>
          <w:sz w:val="32"/>
          <w:szCs w:val="32"/>
        </w:rPr>
        <w:t>和</w:t>
      </w:r>
      <w:r w:rsidRPr="00CB689F">
        <w:rPr>
          <w:rFonts w:ascii="Times New Roman" w:eastAsia="仿宋_GB2312" w:hAnsi="Times New Roman" w:cs="Times New Roman" w:hint="eastAsia"/>
          <w:sz w:val="32"/>
          <w:szCs w:val="32"/>
        </w:rPr>
        <w:t>区域</w:t>
      </w:r>
      <w:r w:rsidR="004E2FDD" w:rsidRPr="00CB689F">
        <w:rPr>
          <w:rFonts w:ascii="Times New Roman" w:eastAsia="仿宋_GB2312" w:hAnsi="Times New Roman" w:cs="Times New Roman" w:hint="eastAsia"/>
          <w:sz w:val="32"/>
          <w:szCs w:val="32"/>
        </w:rPr>
        <w:t>的</w:t>
      </w:r>
      <w:r w:rsidRPr="00CB689F">
        <w:rPr>
          <w:rFonts w:ascii="Times New Roman" w:eastAsia="仿宋_GB2312" w:hAnsi="Times New Roman" w:cs="Times New Roman" w:hint="eastAsia"/>
          <w:sz w:val="32"/>
          <w:szCs w:val="32"/>
        </w:rPr>
        <w:t>协调发展，形成重点突出、以点带面、覆盖全省的建设和运行体系。</w:t>
      </w:r>
      <w:r w:rsidR="004E2FDD" w:rsidRPr="00CB689F">
        <w:rPr>
          <w:rFonts w:ascii="Times New Roman" w:eastAsia="仿宋_GB2312" w:hAnsi="Times New Roman" w:cs="Times New Roman" w:hint="eastAsia"/>
          <w:sz w:val="32"/>
          <w:szCs w:val="32"/>
        </w:rPr>
        <w:t>鼓励各地方开展市级临床医学研究中心的建设。</w:t>
      </w:r>
    </w:p>
    <w:p w14:paraId="2B534671" w14:textId="3CBE3129" w:rsidR="004E2FDD" w:rsidRPr="00CB689F" w:rsidRDefault="00794DFA" w:rsidP="009E38C7">
      <w:pPr>
        <w:spacing w:line="600" w:lineRule="exact"/>
        <w:ind w:firstLineChars="200" w:firstLine="640"/>
        <w:jc w:val="left"/>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第四条</w:t>
      </w:r>
      <w:r w:rsidR="004F3ACE">
        <w:rPr>
          <w:rFonts w:ascii="Times New Roman" w:eastAsia="仿宋_GB2312" w:hAnsi="Times New Roman" w:cs="Times New Roman" w:hint="eastAsia"/>
          <w:sz w:val="32"/>
          <w:szCs w:val="32"/>
        </w:rPr>
        <w:t xml:space="preserve"> </w:t>
      </w:r>
      <w:r w:rsidRPr="00CB689F">
        <w:rPr>
          <w:rFonts w:ascii="Times New Roman" w:eastAsia="仿宋_GB2312" w:hAnsi="Times New Roman" w:cs="Times New Roman" w:hint="eastAsia"/>
          <w:sz w:val="32"/>
          <w:szCs w:val="32"/>
        </w:rPr>
        <w:t>中心的主要任务是：</w:t>
      </w:r>
    </w:p>
    <w:p w14:paraId="31931374" w14:textId="785B5266" w:rsidR="004D443B" w:rsidRPr="00CB689F" w:rsidRDefault="00794DFA" w:rsidP="009E38C7">
      <w:pPr>
        <w:spacing w:line="600" w:lineRule="exact"/>
        <w:ind w:firstLineChars="200" w:firstLine="640"/>
        <w:jc w:val="left"/>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（一）提高临床</w:t>
      </w:r>
      <w:r w:rsidR="002978CE">
        <w:rPr>
          <w:rFonts w:ascii="Times New Roman" w:eastAsia="仿宋_GB2312" w:hAnsi="Times New Roman" w:cs="Times New Roman" w:hint="eastAsia"/>
          <w:sz w:val="32"/>
          <w:szCs w:val="32"/>
        </w:rPr>
        <w:t>研究和诊疗技术</w:t>
      </w:r>
      <w:r w:rsidRPr="00CB689F">
        <w:rPr>
          <w:rFonts w:ascii="Times New Roman" w:eastAsia="仿宋_GB2312" w:hAnsi="Times New Roman" w:cs="Times New Roman" w:hint="eastAsia"/>
          <w:sz w:val="32"/>
          <w:szCs w:val="32"/>
        </w:rPr>
        <w:t>水平。紧密围绕中心建设领域疾病诊疗的重大需求，重点开展防、诊、治新技术、新方法的开发研究和推广应用，诊疗规范和疗效评价研究，应用基础和临床紧密结合的转化医学研究</w:t>
      </w:r>
      <w:r w:rsidR="00F07E79" w:rsidRPr="00CB689F">
        <w:rPr>
          <w:rFonts w:ascii="Times New Roman" w:eastAsia="仿宋_GB2312" w:hAnsi="Times New Roman" w:cs="Times New Roman" w:hint="eastAsia"/>
          <w:sz w:val="32"/>
          <w:szCs w:val="32"/>
        </w:rPr>
        <w:t>，突发公共卫生事件的平战</w:t>
      </w:r>
      <w:r w:rsidR="00F07E79" w:rsidRPr="00CB689F">
        <w:rPr>
          <w:rFonts w:ascii="Times New Roman" w:eastAsia="仿宋_GB2312" w:hAnsi="Times New Roman" w:cs="Times New Roman" w:hint="eastAsia"/>
          <w:sz w:val="32"/>
          <w:szCs w:val="32"/>
        </w:rPr>
        <w:lastRenderedPageBreak/>
        <w:t>转化研究</w:t>
      </w:r>
      <w:r w:rsidRPr="00CB689F">
        <w:rPr>
          <w:rFonts w:ascii="Times New Roman" w:eastAsia="仿宋_GB2312" w:hAnsi="Times New Roman" w:cs="Times New Roman" w:hint="eastAsia"/>
          <w:sz w:val="32"/>
          <w:szCs w:val="32"/>
        </w:rPr>
        <w:t>等。</w:t>
      </w:r>
    </w:p>
    <w:p w14:paraId="53B773A0" w14:textId="21E13F55" w:rsidR="004D443B" w:rsidRPr="00CB689F" w:rsidRDefault="00794DFA" w:rsidP="009E38C7">
      <w:pPr>
        <w:spacing w:line="600" w:lineRule="exact"/>
        <w:ind w:firstLineChars="200" w:firstLine="640"/>
        <w:jc w:val="left"/>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（二）</w:t>
      </w:r>
      <w:r w:rsidR="00891306">
        <w:rPr>
          <w:rFonts w:ascii="Times New Roman" w:eastAsia="仿宋_GB2312" w:hAnsi="Times New Roman" w:cs="Times New Roman" w:hint="eastAsia"/>
          <w:sz w:val="32"/>
          <w:szCs w:val="32"/>
        </w:rPr>
        <w:t>提升</w:t>
      </w:r>
      <w:r w:rsidRPr="00CB689F">
        <w:rPr>
          <w:rFonts w:ascii="Times New Roman" w:eastAsia="仿宋_GB2312" w:hAnsi="Times New Roman" w:cs="Times New Roman" w:hint="eastAsia"/>
          <w:sz w:val="32"/>
          <w:szCs w:val="32"/>
        </w:rPr>
        <w:t>基层</w:t>
      </w:r>
      <w:r w:rsidR="002978CE">
        <w:rPr>
          <w:rFonts w:ascii="Times New Roman" w:eastAsia="仿宋_GB2312" w:hAnsi="Times New Roman" w:cs="Times New Roman" w:hint="eastAsia"/>
          <w:sz w:val="32"/>
          <w:szCs w:val="32"/>
        </w:rPr>
        <w:t>研究能力和医疗水平</w:t>
      </w:r>
      <w:r w:rsidRPr="00CB689F">
        <w:rPr>
          <w:rFonts w:ascii="Times New Roman" w:eastAsia="仿宋_GB2312" w:hAnsi="Times New Roman" w:cs="Times New Roman" w:hint="eastAsia"/>
          <w:sz w:val="32"/>
          <w:szCs w:val="32"/>
        </w:rPr>
        <w:t>。</w:t>
      </w:r>
      <w:r w:rsidR="00122239" w:rsidRPr="00CB689F">
        <w:rPr>
          <w:rFonts w:ascii="Times New Roman" w:eastAsia="仿宋_GB2312" w:hAnsi="Times New Roman" w:cs="Times New Roman" w:hint="eastAsia"/>
          <w:sz w:val="32"/>
          <w:szCs w:val="32"/>
        </w:rPr>
        <w:t>坚持技术下沉和</w:t>
      </w:r>
      <w:r w:rsidR="004D443B" w:rsidRPr="00CB689F">
        <w:rPr>
          <w:rFonts w:ascii="Times New Roman" w:eastAsia="仿宋_GB2312" w:hAnsi="Times New Roman" w:cs="Times New Roman" w:hint="eastAsia"/>
          <w:sz w:val="32"/>
          <w:szCs w:val="32"/>
        </w:rPr>
        <w:t>内生造血</w:t>
      </w:r>
      <w:r w:rsidR="00122239" w:rsidRPr="00CB689F">
        <w:rPr>
          <w:rFonts w:ascii="Times New Roman" w:eastAsia="仿宋_GB2312" w:hAnsi="Times New Roman" w:cs="Times New Roman" w:hint="eastAsia"/>
          <w:sz w:val="32"/>
          <w:szCs w:val="32"/>
        </w:rPr>
        <w:t>的</w:t>
      </w:r>
      <w:r w:rsidR="004D443B" w:rsidRPr="00CB689F">
        <w:rPr>
          <w:rFonts w:ascii="Times New Roman" w:eastAsia="仿宋_GB2312" w:hAnsi="Times New Roman" w:cs="Times New Roman" w:hint="eastAsia"/>
          <w:sz w:val="32"/>
          <w:szCs w:val="32"/>
        </w:rPr>
        <w:t>精准帮带，协同</w:t>
      </w:r>
      <w:r w:rsidR="00B961DC" w:rsidRPr="00CB689F">
        <w:rPr>
          <w:rFonts w:ascii="Times New Roman" w:eastAsia="仿宋_GB2312" w:hAnsi="Times New Roman" w:cs="Times New Roman" w:hint="eastAsia"/>
          <w:sz w:val="32"/>
          <w:szCs w:val="32"/>
        </w:rPr>
        <w:t>基层医疗机构</w:t>
      </w:r>
      <w:r w:rsidR="004D443B" w:rsidRPr="00CB689F">
        <w:rPr>
          <w:rFonts w:ascii="Times New Roman" w:eastAsia="仿宋_GB2312" w:hAnsi="Times New Roman" w:cs="Times New Roman" w:hint="eastAsia"/>
          <w:sz w:val="32"/>
          <w:szCs w:val="32"/>
        </w:rPr>
        <w:t>开展诊疗技术攻关，</w:t>
      </w:r>
      <w:r w:rsidRPr="00CB689F">
        <w:rPr>
          <w:rFonts w:ascii="Times New Roman" w:eastAsia="仿宋_GB2312" w:hAnsi="Times New Roman" w:cs="Times New Roman" w:hint="eastAsia"/>
          <w:sz w:val="32"/>
          <w:szCs w:val="32"/>
        </w:rPr>
        <w:t>组织开展临床研究成果推广应用，开展人才培养和业务培训，搭建数字化临床研究公共服务平台，推动临床医学资源共建共享，提升全省疾病预防与诊疗技术水平和服务能力，</w:t>
      </w:r>
      <w:r w:rsidR="004D443B" w:rsidRPr="00CB689F">
        <w:rPr>
          <w:rFonts w:ascii="Times New Roman" w:eastAsia="仿宋_GB2312" w:hAnsi="Times New Roman" w:cs="Times New Roman" w:hint="eastAsia"/>
          <w:sz w:val="32"/>
          <w:szCs w:val="32"/>
        </w:rPr>
        <w:t>推动</w:t>
      </w:r>
      <w:r w:rsidRPr="00CB689F">
        <w:rPr>
          <w:rFonts w:ascii="Times New Roman" w:eastAsia="仿宋_GB2312" w:hAnsi="Times New Roman" w:cs="Times New Roman" w:hint="eastAsia"/>
          <w:sz w:val="32"/>
          <w:szCs w:val="32"/>
        </w:rPr>
        <w:t>基层医疗机构</w:t>
      </w:r>
      <w:r w:rsidR="002978CE">
        <w:rPr>
          <w:rFonts w:ascii="Times New Roman" w:eastAsia="仿宋_GB2312" w:hAnsi="Times New Roman" w:cs="Times New Roman" w:hint="eastAsia"/>
          <w:sz w:val="32"/>
          <w:szCs w:val="32"/>
        </w:rPr>
        <w:t>研究能力</w:t>
      </w:r>
      <w:r w:rsidRPr="00CB689F">
        <w:rPr>
          <w:rFonts w:ascii="Times New Roman" w:eastAsia="仿宋_GB2312" w:hAnsi="Times New Roman" w:cs="Times New Roman" w:hint="eastAsia"/>
          <w:sz w:val="32"/>
          <w:szCs w:val="32"/>
        </w:rPr>
        <w:t>的提高。</w:t>
      </w:r>
    </w:p>
    <w:p w14:paraId="1CC7A14E" w14:textId="2F182AD5" w:rsidR="004D443B" w:rsidRPr="00CB689F" w:rsidRDefault="00794DFA" w:rsidP="009E38C7">
      <w:pPr>
        <w:spacing w:line="600" w:lineRule="exact"/>
        <w:ind w:firstLineChars="150" w:firstLine="480"/>
        <w:jc w:val="left"/>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（三）对接国家战略部署。通过强</w:t>
      </w:r>
      <w:proofErr w:type="gramStart"/>
      <w:r w:rsidRPr="00CB689F">
        <w:rPr>
          <w:rFonts w:ascii="Times New Roman" w:eastAsia="仿宋_GB2312" w:hAnsi="Times New Roman" w:cs="Times New Roman" w:hint="eastAsia"/>
          <w:sz w:val="32"/>
          <w:szCs w:val="32"/>
        </w:rPr>
        <w:t>强</w:t>
      </w:r>
      <w:proofErr w:type="gramEnd"/>
      <w:r w:rsidRPr="00CB689F">
        <w:rPr>
          <w:rFonts w:ascii="Times New Roman" w:eastAsia="仿宋_GB2312" w:hAnsi="Times New Roman" w:cs="Times New Roman" w:hint="eastAsia"/>
          <w:sz w:val="32"/>
          <w:szCs w:val="32"/>
        </w:rPr>
        <w:t>联合，优势互补，资源共享，构建我省临床诊疗技术协同网络，发挥好引领、集成、带动、普及作用，积极创造条件，争创国家临床医学研究中心。</w:t>
      </w:r>
    </w:p>
    <w:p w14:paraId="475CA347" w14:textId="511EE002" w:rsidR="004D443B" w:rsidRPr="00CB689F" w:rsidRDefault="00794DFA" w:rsidP="009E38C7">
      <w:pPr>
        <w:spacing w:line="600" w:lineRule="exact"/>
        <w:ind w:firstLineChars="150" w:firstLine="480"/>
        <w:jc w:val="left"/>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（四）促进健康产业发展。集聚医学创新资源，在促进临床诊疗技术提高的同时，全方位、多层次推进临床医学</w:t>
      </w:r>
      <w:r w:rsidR="004D443B" w:rsidRPr="00CB689F">
        <w:rPr>
          <w:rFonts w:ascii="Times New Roman" w:eastAsia="仿宋_GB2312" w:hAnsi="Times New Roman" w:cs="Times New Roman" w:hint="eastAsia"/>
          <w:sz w:val="32"/>
          <w:szCs w:val="32"/>
        </w:rPr>
        <w:t>和关键产品</w:t>
      </w:r>
      <w:r w:rsidRPr="00CB689F">
        <w:rPr>
          <w:rFonts w:ascii="Times New Roman" w:eastAsia="仿宋_GB2312" w:hAnsi="Times New Roman" w:cs="Times New Roman" w:hint="eastAsia"/>
          <w:sz w:val="32"/>
          <w:szCs w:val="32"/>
        </w:rPr>
        <w:t>协同创新，</w:t>
      </w:r>
      <w:r w:rsidR="004D443B" w:rsidRPr="00CB689F">
        <w:rPr>
          <w:rFonts w:ascii="Times New Roman" w:eastAsia="仿宋_GB2312" w:hAnsi="Times New Roman" w:cs="Times New Roman" w:hint="eastAsia"/>
          <w:sz w:val="32"/>
          <w:szCs w:val="32"/>
        </w:rPr>
        <w:t>促进我省生物医药</w:t>
      </w:r>
      <w:r w:rsidR="002978CE">
        <w:rPr>
          <w:rFonts w:ascii="Times New Roman" w:eastAsia="仿宋_GB2312" w:hAnsi="Times New Roman" w:cs="Times New Roman" w:hint="eastAsia"/>
          <w:sz w:val="32"/>
          <w:szCs w:val="32"/>
        </w:rPr>
        <w:t>、医疗器械</w:t>
      </w:r>
      <w:r w:rsidR="004D443B" w:rsidRPr="00CB689F">
        <w:rPr>
          <w:rFonts w:ascii="Times New Roman" w:eastAsia="仿宋_GB2312" w:hAnsi="Times New Roman" w:cs="Times New Roman" w:hint="eastAsia"/>
          <w:sz w:val="32"/>
          <w:szCs w:val="32"/>
        </w:rPr>
        <w:t>企业</w:t>
      </w:r>
      <w:r w:rsidR="008365AF">
        <w:rPr>
          <w:rFonts w:ascii="Times New Roman" w:eastAsia="仿宋_GB2312" w:hAnsi="Times New Roman" w:cs="Times New Roman" w:hint="eastAsia"/>
          <w:sz w:val="32"/>
          <w:szCs w:val="32"/>
        </w:rPr>
        <w:t>发展</w:t>
      </w:r>
      <w:r w:rsidR="004D443B" w:rsidRPr="00CB689F">
        <w:rPr>
          <w:rFonts w:ascii="Times New Roman" w:eastAsia="仿宋_GB2312" w:hAnsi="Times New Roman" w:cs="Times New Roman" w:hint="eastAsia"/>
          <w:sz w:val="32"/>
          <w:szCs w:val="32"/>
        </w:rPr>
        <w:t>，</w:t>
      </w:r>
      <w:r w:rsidRPr="00CB689F">
        <w:rPr>
          <w:rFonts w:ascii="Times New Roman" w:eastAsia="仿宋_GB2312" w:hAnsi="Times New Roman" w:cs="Times New Roman" w:hint="eastAsia"/>
          <w:sz w:val="32"/>
          <w:szCs w:val="32"/>
        </w:rPr>
        <w:t>带动健康产业发展。</w:t>
      </w:r>
    </w:p>
    <w:p w14:paraId="4E33800C" w14:textId="70284ADC" w:rsidR="005A56D1" w:rsidRPr="00CB689F" w:rsidRDefault="00794DFA" w:rsidP="009E38C7">
      <w:pPr>
        <w:spacing w:line="600" w:lineRule="exact"/>
        <w:ind w:firstLineChars="250" w:firstLine="800"/>
        <w:jc w:val="left"/>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第五条</w:t>
      </w:r>
      <w:r w:rsidR="004F3ACE">
        <w:rPr>
          <w:rFonts w:ascii="Times New Roman" w:eastAsia="仿宋_GB2312" w:hAnsi="Times New Roman" w:cs="Times New Roman" w:hint="eastAsia"/>
          <w:sz w:val="32"/>
          <w:szCs w:val="32"/>
        </w:rPr>
        <w:t xml:space="preserve"> </w:t>
      </w:r>
      <w:r w:rsidR="004857D4" w:rsidRPr="00CB689F">
        <w:rPr>
          <w:rFonts w:ascii="Times New Roman" w:eastAsia="仿宋_GB2312" w:hAnsi="Times New Roman" w:cs="Times New Roman" w:hint="eastAsia"/>
          <w:sz w:val="32"/>
          <w:szCs w:val="32"/>
        </w:rPr>
        <w:t>中心建设和管理遵循</w:t>
      </w:r>
      <w:r w:rsidR="004857D4" w:rsidRPr="00CB689F">
        <w:rPr>
          <w:rFonts w:ascii="Times New Roman" w:eastAsia="仿宋_GB2312" w:hAnsi="Times New Roman" w:cs="Times New Roman"/>
          <w:sz w:val="32"/>
          <w:szCs w:val="32"/>
        </w:rPr>
        <w:t>“</w:t>
      </w:r>
      <w:r w:rsidR="004857D4" w:rsidRPr="00CB689F">
        <w:rPr>
          <w:rFonts w:ascii="Times New Roman" w:eastAsia="仿宋_GB2312" w:hAnsi="Times New Roman" w:cs="Times New Roman" w:hint="eastAsia"/>
          <w:sz w:val="32"/>
          <w:szCs w:val="32"/>
        </w:rPr>
        <w:t>需求引导、择优遴选、绩效考核、动态管理</w:t>
      </w:r>
      <w:r w:rsidR="004857D4" w:rsidRPr="00CB689F">
        <w:rPr>
          <w:rFonts w:ascii="Times New Roman" w:eastAsia="仿宋_GB2312" w:hAnsi="Times New Roman" w:cs="Times New Roman"/>
          <w:sz w:val="32"/>
          <w:szCs w:val="32"/>
        </w:rPr>
        <w:t>”</w:t>
      </w:r>
      <w:r w:rsidR="004857D4" w:rsidRPr="00CB689F">
        <w:rPr>
          <w:rFonts w:ascii="Times New Roman" w:eastAsia="仿宋_GB2312" w:hAnsi="Times New Roman" w:cs="Times New Roman" w:hint="eastAsia"/>
          <w:sz w:val="32"/>
          <w:szCs w:val="32"/>
        </w:rPr>
        <w:t>的原则，建立</w:t>
      </w:r>
      <w:r w:rsidRPr="00CB689F">
        <w:rPr>
          <w:rFonts w:ascii="Times New Roman" w:eastAsia="仿宋_GB2312" w:hAnsi="Times New Roman" w:cs="Times New Roman" w:hint="eastAsia"/>
          <w:sz w:val="32"/>
          <w:szCs w:val="32"/>
        </w:rPr>
        <w:t>以诚信为基础、绩效为目标、规范为保障的建设运行机制。</w:t>
      </w:r>
    </w:p>
    <w:p w14:paraId="5DB44819" w14:textId="77777777" w:rsidR="000F66D9" w:rsidRPr="00CB689F" w:rsidRDefault="000F66D9" w:rsidP="009E38C7">
      <w:pPr>
        <w:snapToGrid w:val="0"/>
        <w:spacing w:line="600" w:lineRule="exact"/>
        <w:ind w:firstLine="640"/>
        <w:rPr>
          <w:rFonts w:ascii="Times New Roman" w:eastAsia="仿宋_GB2312" w:hAnsi="Times New Roman" w:cs="Times New Roman"/>
          <w:sz w:val="32"/>
          <w:szCs w:val="32"/>
        </w:rPr>
      </w:pPr>
    </w:p>
    <w:p w14:paraId="3C1DD006" w14:textId="77777777" w:rsidR="00B35EF0" w:rsidRPr="00CB689F" w:rsidRDefault="00B35EF0" w:rsidP="00B35EF0">
      <w:pPr>
        <w:spacing w:line="580" w:lineRule="exact"/>
        <w:jc w:val="center"/>
        <w:rPr>
          <w:rFonts w:ascii="Times New Roman" w:eastAsia="方正黑体简体" w:hAnsi="Times New Roman" w:cs="Times New Roman"/>
          <w:bCs/>
          <w:color w:val="000000"/>
          <w:sz w:val="32"/>
          <w:szCs w:val="32"/>
        </w:rPr>
      </w:pPr>
      <w:r w:rsidRPr="00CB689F">
        <w:rPr>
          <w:rFonts w:ascii="Times New Roman" w:eastAsia="方正黑体简体" w:hAnsi="Times New Roman" w:cs="Times New Roman" w:hint="eastAsia"/>
          <w:bCs/>
          <w:color w:val="000000"/>
          <w:sz w:val="32"/>
          <w:szCs w:val="32"/>
        </w:rPr>
        <w:t>第二章</w:t>
      </w:r>
      <w:r w:rsidRPr="00CB689F">
        <w:rPr>
          <w:rFonts w:ascii="Times New Roman" w:eastAsia="方正黑体简体" w:hAnsi="Times New Roman" w:cs="Times New Roman"/>
          <w:bCs/>
          <w:color w:val="000000"/>
          <w:sz w:val="32"/>
          <w:szCs w:val="32"/>
        </w:rPr>
        <w:t xml:space="preserve"> </w:t>
      </w:r>
      <w:r w:rsidRPr="00CB689F">
        <w:rPr>
          <w:rFonts w:ascii="Times New Roman" w:eastAsia="方正黑体简体" w:hAnsi="Times New Roman" w:cs="Times New Roman" w:hint="eastAsia"/>
          <w:bCs/>
          <w:color w:val="000000"/>
          <w:sz w:val="32"/>
          <w:szCs w:val="32"/>
        </w:rPr>
        <w:t>组织管理</w:t>
      </w:r>
    </w:p>
    <w:p w14:paraId="7A87B903" w14:textId="5DEA82E5" w:rsidR="00B35EF0" w:rsidRPr="00CB689F" w:rsidRDefault="00B35EF0" w:rsidP="00B35EF0">
      <w:pPr>
        <w:spacing w:line="600" w:lineRule="exact"/>
        <w:ind w:firstLine="652"/>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w:t>
      </w:r>
      <w:r w:rsidR="00023376" w:rsidRPr="00CB689F">
        <w:rPr>
          <w:rFonts w:ascii="Times New Roman" w:eastAsia="仿宋_GB2312" w:hAnsi="Times New Roman" w:cs="Times New Roman" w:hint="eastAsia"/>
          <w:sz w:val="32"/>
          <w:szCs w:val="32"/>
        </w:rPr>
        <w:t>六</w:t>
      </w:r>
      <w:r w:rsidRPr="00CB689F">
        <w:rPr>
          <w:rFonts w:ascii="Times New Roman" w:eastAsia="仿宋_GB2312" w:hAnsi="Times New Roman" w:cs="Times New Roman" w:hint="eastAsia"/>
          <w:sz w:val="32"/>
          <w:szCs w:val="32"/>
        </w:rPr>
        <w:t>条</w:t>
      </w:r>
      <w:r w:rsidR="004F3ACE">
        <w:rPr>
          <w:rFonts w:ascii="Times New Roman" w:eastAsia="仿宋_GB2312" w:hAnsi="Times New Roman" w:cs="Times New Roman" w:hint="eastAsia"/>
          <w:color w:val="FF0000"/>
          <w:sz w:val="32"/>
          <w:szCs w:val="32"/>
        </w:rPr>
        <w:t xml:space="preserve"> </w:t>
      </w:r>
      <w:r w:rsidRPr="00CB689F">
        <w:rPr>
          <w:rFonts w:ascii="Times New Roman" w:eastAsia="仿宋_GB2312" w:hAnsi="Times New Roman" w:cs="Times New Roman" w:hint="eastAsia"/>
          <w:sz w:val="32"/>
          <w:szCs w:val="32"/>
        </w:rPr>
        <w:t>省科技厅是中心的综合主管部门（以下简称</w:t>
      </w:r>
      <w:r w:rsidRPr="00CB689F">
        <w:rPr>
          <w:rFonts w:ascii="Times New Roman" w:eastAsia="仿宋_GB2312" w:hAnsi="Times New Roman" w:cs="Times New Roman"/>
          <w:sz w:val="32"/>
          <w:szCs w:val="32"/>
        </w:rPr>
        <w:t>“</w:t>
      </w:r>
      <w:r w:rsidRPr="00CB689F">
        <w:rPr>
          <w:rFonts w:ascii="Times New Roman" w:eastAsia="仿宋_GB2312" w:hAnsi="Times New Roman" w:cs="Times New Roman" w:hint="eastAsia"/>
          <w:sz w:val="32"/>
          <w:szCs w:val="32"/>
        </w:rPr>
        <w:t>主管部门</w:t>
      </w:r>
      <w:r w:rsidRPr="00CB689F">
        <w:rPr>
          <w:rFonts w:ascii="Times New Roman" w:eastAsia="仿宋_GB2312" w:hAnsi="Times New Roman" w:cs="Times New Roman"/>
          <w:sz w:val="32"/>
          <w:szCs w:val="32"/>
        </w:rPr>
        <w:t>”</w:t>
      </w:r>
      <w:r w:rsidRPr="00CB689F">
        <w:rPr>
          <w:rFonts w:ascii="Times New Roman" w:eastAsia="仿宋_GB2312" w:hAnsi="Times New Roman" w:cs="Times New Roman" w:hint="eastAsia"/>
          <w:sz w:val="32"/>
          <w:szCs w:val="32"/>
        </w:rPr>
        <w:t>），统筹规划中心建设，负责日常管理</w:t>
      </w:r>
      <w:r w:rsidR="00891306">
        <w:rPr>
          <w:rFonts w:ascii="Times New Roman" w:eastAsia="仿宋_GB2312" w:hAnsi="Times New Roman" w:cs="Times New Roman" w:hint="eastAsia"/>
          <w:sz w:val="32"/>
          <w:szCs w:val="32"/>
        </w:rPr>
        <w:t>，并协同</w:t>
      </w:r>
      <w:r w:rsidRPr="00CB689F">
        <w:rPr>
          <w:rFonts w:ascii="Times New Roman" w:eastAsia="仿宋_GB2312" w:hAnsi="Times New Roman" w:cs="Times New Roman" w:hint="eastAsia"/>
          <w:sz w:val="32"/>
          <w:szCs w:val="32"/>
        </w:rPr>
        <w:t>省卫生健康委、省药品监督管理局加强中心建设。主要职责是：</w:t>
      </w:r>
    </w:p>
    <w:p w14:paraId="06B556AE" w14:textId="61D3821A" w:rsidR="00B35EF0" w:rsidRPr="00CB689F" w:rsidRDefault="00B35EF0" w:rsidP="00B35EF0">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（一）研究制定中心的建设布局规划</w:t>
      </w:r>
      <w:r w:rsidR="003705B2" w:rsidRPr="00CB689F">
        <w:rPr>
          <w:rFonts w:ascii="Times New Roman" w:eastAsia="仿宋_GB2312" w:hAnsi="Times New Roman" w:cs="Times New Roman" w:hint="eastAsia"/>
          <w:sz w:val="32"/>
          <w:szCs w:val="32"/>
        </w:rPr>
        <w:t>。</w:t>
      </w:r>
    </w:p>
    <w:p w14:paraId="1BF072FC" w14:textId="607B3839" w:rsidR="00B35EF0" w:rsidRPr="00CB689F" w:rsidRDefault="00B35EF0" w:rsidP="00B35EF0">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lastRenderedPageBreak/>
        <w:t>（二）组建中心专家咨询委员会</w:t>
      </w:r>
      <w:r w:rsidR="003705B2" w:rsidRPr="00CB689F">
        <w:rPr>
          <w:rFonts w:ascii="Times New Roman" w:eastAsia="仿宋_GB2312" w:hAnsi="Times New Roman" w:cs="Times New Roman" w:hint="eastAsia"/>
          <w:sz w:val="32"/>
          <w:szCs w:val="32"/>
        </w:rPr>
        <w:t>。</w:t>
      </w:r>
    </w:p>
    <w:p w14:paraId="628CE777" w14:textId="24B5A068" w:rsidR="00B35EF0" w:rsidRPr="00CB689F" w:rsidRDefault="00B35EF0" w:rsidP="00B35EF0">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（三）批准中心的建立、调整和撤销</w:t>
      </w:r>
      <w:r w:rsidR="003705B2" w:rsidRPr="00CB689F">
        <w:rPr>
          <w:rFonts w:ascii="Times New Roman" w:eastAsia="仿宋_GB2312" w:hAnsi="Times New Roman" w:cs="Times New Roman" w:hint="eastAsia"/>
          <w:sz w:val="32"/>
          <w:szCs w:val="32"/>
        </w:rPr>
        <w:t>。</w:t>
      </w:r>
    </w:p>
    <w:p w14:paraId="3F0641CE" w14:textId="4E9CABAB" w:rsidR="00B35EF0" w:rsidRPr="002C5646" w:rsidRDefault="00B35EF0" w:rsidP="00B35EF0">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（四）组织开展对中心的绩效</w:t>
      </w:r>
      <w:r w:rsidR="002C5646">
        <w:rPr>
          <w:rFonts w:ascii="Times New Roman" w:eastAsia="仿宋_GB2312" w:hAnsi="Times New Roman" w:cs="Times New Roman" w:hint="eastAsia"/>
          <w:sz w:val="32"/>
          <w:szCs w:val="32"/>
        </w:rPr>
        <w:t>评估</w:t>
      </w:r>
      <w:r w:rsidRPr="002C5646">
        <w:rPr>
          <w:rFonts w:ascii="Times New Roman" w:eastAsia="仿宋_GB2312" w:hAnsi="Times New Roman" w:cs="Times New Roman"/>
          <w:sz w:val="32"/>
          <w:szCs w:val="32"/>
        </w:rPr>
        <w:t>和检查</w:t>
      </w:r>
      <w:r w:rsidR="003705B2" w:rsidRPr="002C5646">
        <w:rPr>
          <w:rFonts w:ascii="Times New Roman" w:eastAsia="仿宋_GB2312" w:hAnsi="Times New Roman" w:cs="Times New Roman"/>
          <w:sz w:val="32"/>
          <w:szCs w:val="32"/>
        </w:rPr>
        <w:t>。</w:t>
      </w:r>
    </w:p>
    <w:p w14:paraId="5E7F0D41" w14:textId="1F200D36" w:rsidR="00B35EF0" w:rsidRPr="00CB689F" w:rsidRDefault="00B35EF0" w:rsidP="00B35EF0">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（五）推进国家临床医学研究中心、国家临床医学</w:t>
      </w:r>
      <w:r w:rsidR="00C0381E">
        <w:rPr>
          <w:rFonts w:ascii="Times New Roman" w:eastAsia="仿宋_GB2312" w:hAnsi="Times New Roman" w:cs="Times New Roman" w:hint="eastAsia"/>
          <w:sz w:val="32"/>
          <w:szCs w:val="32"/>
        </w:rPr>
        <w:t>研究</w:t>
      </w:r>
      <w:r w:rsidRPr="00CB689F">
        <w:rPr>
          <w:rFonts w:ascii="Times New Roman" w:eastAsia="仿宋_GB2312" w:hAnsi="Times New Roman" w:cs="Times New Roman" w:hint="eastAsia"/>
          <w:sz w:val="32"/>
          <w:szCs w:val="32"/>
        </w:rPr>
        <w:t>中心分中心、省部共建临床医学</w:t>
      </w:r>
      <w:r w:rsidR="00C0381E">
        <w:rPr>
          <w:rFonts w:ascii="Times New Roman" w:eastAsia="仿宋_GB2312" w:hAnsi="Times New Roman" w:cs="Times New Roman" w:hint="eastAsia"/>
          <w:sz w:val="32"/>
          <w:szCs w:val="32"/>
        </w:rPr>
        <w:t>研究</w:t>
      </w:r>
      <w:r w:rsidRPr="00CB689F">
        <w:rPr>
          <w:rFonts w:ascii="Times New Roman" w:eastAsia="仿宋_GB2312" w:hAnsi="Times New Roman" w:cs="Times New Roman" w:hint="eastAsia"/>
          <w:sz w:val="32"/>
          <w:szCs w:val="32"/>
        </w:rPr>
        <w:t>中心建设。</w:t>
      </w:r>
    </w:p>
    <w:p w14:paraId="4822E622" w14:textId="17711F08" w:rsidR="00B35EF0" w:rsidRPr="00CB689F" w:rsidRDefault="00B35EF0" w:rsidP="009E38C7">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w:t>
      </w:r>
      <w:r w:rsidR="00023376" w:rsidRPr="00CB689F">
        <w:rPr>
          <w:rFonts w:ascii="Times New Roman" w:eastAsia="仿宋_GB2312" w:hAnsi="Times New Roman" w:cs="Times New Roman" w:hint="eastAsia"/>
          <w:sz w:val="32"/>
          <w:szCs w:val="32"/>
        </w:rPr>
        <w:t>七</w:t>
      </w:r>
      <w:r w:rsidRPr="00CB689F">
        <w:rPr>
          <w:rFonts w:ascii="Times New Roman" w:eastAsia="仿宋_GB2312" w:hAnsi="Times New Roman" w:cs="Times New Roman" w:hint="eastAsia"/>
          <w:sz w:val="32"/>
          <w:szCs w:val="32"/>
        </w:rPr>
        <w:t>条</w:t>
      </w:r>
      <w:r w:rsidRPr="00CB689F">
        <w:rPr>
          <w:rFonts w:ascii="Times New Roman" w:eastAsia="仿宋_GB2312" w:hAnsi="Times New Roman" w:cs="Times New Roman"/>
          <w:sz w:val="32"/>
          <w:szCs w:val="32"/>
        </w:rPr>
        <w:t xml:space="preserve"> </w:t>
      </w:r>
      <w:r w:rsidRPr="00CB689F">
        <w:rPr>
          <w:rFonts w:ascii="Times New Roman" w:eastAsia="仿宋_GB2312" w:hAnsi="Times New Roman" w:cs="Times New Roman" w:hint="eastAsia"/>
          <w:sz w:val="32"/>
          <w:szCs w:val="32"/>
        </w:rPr>
        <w:t>地市科技部门联合卫生健康部门，省内设有附属医院的高校</w:t>
      </w:r>
      <w:r w:rsidR="00D81E7D" w:rsidRPr="00CB689F">
        <w:rPr>
          <w:rFonts w:ascii="Times New Roman" w:eastAsia="仿宋_GB2312" w:hAnsi="Times New Roman" w:cs="Times New Roman" w:hint="eastAsia"/>
          <w:sz w:val="32"/>
          <w:szCs w:val="32"/>
        </w:rPr>
        <w:t>，</w:t>
      </w:r>
      <w:r w:rsidRPr="00CB689F">
        <w:rPr>
          <w:rFonts w:ascii="Times New Roman" w:eastAsia="仿宋_GB2312" w:hAnsi="Times New Roman" w:cs="Times New Roman" w:hint="eastAsia"/>
          <w:sz w:val="32"/>
          <w:szCs w:val="32"/>
        </w:rPr>
        <w:t>或</w:t>
      </w:r>
      <w:r w:rsidR="00B961DC" w:rsidRPr="00CB689F">
        <w:rPr>
          <w:rFonts w:ascii="Times New Roman" w:eastAsia="仿宋_GB2312" w:hAnsi="Times New Roman" w:cs="Times New Roman" w:hint="eastAsia"/>
          <w:sz w:val="32"/>
          <w:szCs w:val="32"/>
        </w:rPr>
        <w:t>设有</w:t>
      </w:r>
      <w:r w:rsidR="006E0A1C">
        <w:rPr>
          <w:rFonts w:ascii="Times New Roman" w:eastAsia="仿宋_GB2312" w:hAnsi="Times New Roman" w:cs="Times New Roman" w:hint="eastAsia"/>
          <w:sz w:val="32"/>
          <w:szCs w:val="32"/>
        </w:rPr>
        <w:t>直</w:t>
      </w:r>
      <w:r w:rsidR="006E0A1C" w:rsidRPr="00CB689F">
        <w:rPr>
          <w:rFonts w:ascii="Times New Roman" w:eastAsia="仿宋_GB2312" w:hAnsi="Times New Roman" w:cs="Times New Roman" w:hint="eastAsia"/>
          <w:sz w:val="32"/>
          <w:szCs w:val="32"/>
        </w:rPr>
        <w:t>属</w:t>
      </w:r>
      <w:r w:rsidR="003705B2" w:rsidRPr="00CB689F">
        <w:rPr>
          <w:rFonts w:ascii="Times New Roman" w:eastAsia="仿宋_GB2312" w:hAnsi="Times New Roman" w:cs="Times New Roman" w:hint="eastAsia"/>
          <w:sz w:val="32"/>
          <w:szCs w:val="32"/>
        </w:rPr>
        <w:t>医院的</w:t>
      </w:r>
      <w:r w:rsidRPr="00CB689F">
        <w:rPr>
          <w:rFonts w:ascii="Times New Roman" w:eastAsia="仿宋_GB2312" w:hAnsi="Times New Roman" w:cs="Times New Roman" w:hint="eastAsia"/>
          <w:sz w:val="32"/>
          <w:szCs w:val="32"/>
        </w:rPr>
        <w:t>省级部门作为中心推荐和管理部门（以下简称</w:t>
      </w:r>
      <w:r w:rsidRPr="00CB689F">
        <w:rPr>
          <w:rFonts w:ascii="Times New Roman" w:eastAsia="仿宋_GB2312" w:hAnsi="Times New Roman" w:cs="Times New Roman"/>
          <w:sz w:val="32"/>
          <w:szCs w:val="32"/>
        </w:rPr>
        <w:t>“</w:t>
      </w:r>
      <w:r w:rsidRPr="00CB689F">
        <w:rPr>
          <w:rFonts w:ascii="Times New Roman" w:eastAsia="仿宋_GB2312" w:hAnsi="Times New Roman" w:cs="Times New Roman" w:hint="eastAsia"/>
          <w:sz w:val="32"/>
          <w:szCs w:val="32"/>
        </w:rPr>
        <w:t>管理部门</w:t>
      </w:r>
      <w:r w:rsidRPr="00CB689F">
        <w:rPr>
          <w:rFonts w:ascii="Times New Roman" w:eastAsia="仿宋_GB2312" w:hAnsi="Times New Roman" w:cs="Times New Roman"/>
          <w:sz w:val="32"/>
          <w:szCs w:val="32"/>
        </w:rPr>
        <w:t>”</w:t>
      </w:r>
      <w:r w:rsidRPr="00CB689F">
        <w:rPr>
          <w:rFonts w:ascii="Times New Roman" w:eastAsia="仿宋_GB2312" w:hAnsi="Times New Roman" w:cs="Times New Roman" w:hint="eastAsia"/>
          <w:sz w:val="32"/>
          <w:szCs w:val="32"/>
        </w:rPr>
        <w:t>），主要职责是：</w:t>
      </w:r>
    </w:p>
    <w:p w14:paraId="295C0586" w14:textId="7DE38402" w:rsidR="00B35EF0" w:rsidRPr="00CB689F" w:rsidRDefault="00B35EF0" w:rsidP="009E38C7">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（一）</w:t>
      </w:r>
      <w:r w:rsidRPr="00CB689F">
        <w:rPr>
          <w:rFonts w:ascii="Times New Roman" w:eastAsia="仿宋_GB2312" w:hAnsi="Times New Roman" w:cs="Times New Roman"/>
          <w:sz w:val="32"/>
          <w:szCs w:val="32"/>
        </w:rPr>
        <w:t xml:space="preserve"> </w:t>
      </w:r>
      <w:r w:rsidRPr="00CB689F">
        <w:rPr>
          <w:rFonts w:ascii="Times New Roman" w:eastAsia="仿宋_GB2312" w:hAnsi="Times New Roman" w:cs="Times New Roman" w:hint="eastAsia"/>
          <w:sz w:val="32"/>
          <w:szCs w:val="32"/>
        </w:rPr>
        <w:t>组织推荐本地区或本部门中心的申报。</w:t>
      </w:r>
    </w:p>
    <w:p w14:paraId="4A4CB0D5" w14:textId="34AE78D9" w:rsidR="00B35EF0" w:rsidRPr="00CB689F" w:rsidRDefault="00B35EF0" w:rsidP="009E38C7">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（二）</w:t>
      </w:r>
      <w:r w:rsidRPr="00CB689F">
        <w:rPr>
          <w:rFonts w:ascii="Times New Roman" w:eastAsia="仿宋_GB2312" w:hAnsi="Times New Roman" w:cs="Times New Roman"/>
          <w:sz w:val="32"/>
          <w:szCs w:val="32"/>
        </w:rPr>
        <w:t xml:space="preserve"> </w:t>
      </w:r>
      <w:r w:rsidRPr="00CB689F">
        <w:rPr>
          <w:rFonts w:ascii="Times New Roman" w:eastAsia="仿宋_GB2312" w:hAnsi="Times New Roman" w:cs="Times New Roman" w:hint="eastAsia"/>
          <w:sz w:val="32"/>
          <w:szCs w:val="32"/>
        </w:rPr>
        <w:t>推进本地区或本部门中心的建设与发展，提供必要的政策支持。</w:t>
      </w:r>
    </w:p>
    <w:p w14:paraId="64CE0ABA" w14:textId="6EA0824F" w:rsidR="00B35EF0" w:rsidRPr="00CB689F" w:rsidRDefault="00B35EF0" w:rsidP="009E38C7">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（三）</w:t>
      </w:r>
      <w:r w:rsidRPr="00CB689F">
        <w:rPr>
          <w:rFonts w:ascii="Times New Roman" w:eastAsia="仿宋_GB2312" w:hAnsi="Times New Roman" w:cs="Times New Roman"/>
          <w:sz w:val="32"/>
          <w:szCs w:val="32"/>
        </w:rPr>
        <w:t xml:space="preserve"> </w:t>
      </w:r>
      <w:r w:rsidR="003705B2" w:rsidRPr="00CB689F">
        <w:rPr>
          <w:rFonts w:ascii="Times New Roman" w:eastAsia="仿宋_GB2312" w:hAnsi="Times New Roman" w:cs="Times New Roman" w:hint="eastAsia"/>
          <w:sz w:val="32"/>
          <w:szCs w:val="32"/>
        </w:rPr>
        <w:t>协助</w:t>
      </w:r>
      <w:r w:rsidRPr="00CB689F">
        <w:rPr>
          <w:rFonts w:ascii="Times New Roman" w:eastAsia="仿宋_GB2312" w:hAnsi="Times New Roman" w:cs="Times New Roman" w:hint="eastAsia"/>
          <w:sz w:val="32"/>
          <w:szCs w:val="32"/>
        </w:rPr>
        <w:t>材料报送、检查评估等管理工作。</w:t>
      </w:r>
    </w:p>
    <w:p w14:paraId="29D568E4" w14:textId="258E309C" w:rsidR="003705B2" w:rsidRPr="00CB689F" w:rsidRDefault="003705B2" w:rsidP="009E38C7">
      <w:pPr>
        <w:snapToGrid w:val="0"/>
        <w:spacing w:line="600" w:lineRule="exact"/>
        <w:ind w:firstLineChars="250" w:firstLine="80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w:t>
      </w:r>
      <w:r w:rsidR="00023376" w:rsidRPr="00CB689F">
        <w:rPr>
          <w:rFonts w:ascii="Times New Roman" w:eastAsia="仿宋_GB2312" w:hAnsi="Times New Roman" w:cs="Times New Roman" w:hint="eastAsia"/>
          <w:sz w:val="32"/>
          <w:szCs w:val="32"/>
        </w:rPr>
        <w:t>八</w:t>
      </w:r>
      <w:r w:rsidRPr="00CB689F">
        <w:rPr>
          <w:rFonts w:ascii="Times New Roman" w:eastAsia="仿宋_GB2312" w:hAnsi="Times New Roman" w:cs="Times New Roman" w:hint="eastAsia"/>
          <w:sz w:val="32"/>
          <w:szCs w:val="32"/>
        </w:rPr>
        <w:t>条</w:t>
      </w:r>
      <w:r w:rsidRPr="00CB689F">
        <w:rPr>
          <w:rFonts w:ascii="Times New Roman" w:eastAsia="仿宋_GB2312" w:hAnsi="Times New Roman" w:cs="Times New Roman"/>
          <w:sz w:val="32"/>
          <w:szCs w:val="32"/>
        </w:rPr>
        <w:t xml:space="preserve">  </w:t>
      </w:r>
      <w:r w:rsidRPr="00CB689F">
        <w:rPr>
          <w:rFonts w:ascii="Times New Roman" w:eastAsia="仿宋_GB2312" w:hAnsi="Times New Roman" w:cs="Times New Roman" w:hint="eastAsia"/>
          <w:sz w:val="32"/>
          <w:szCs w:val="32"/>
        </w:rPr>
        <w:t>中心专家咨询委员会由临床医学、药品器械、基础医学、公共卫生、医学统计、医学伦理、医学科技管理等方面的战略专家组成，主要职责是：</w:t>
      </w:r>
    </w:p>
    <w:p w14:paraId="45C5A55C" w14:textId="23F4DEC9" w:rsidR="003705B2" w:rsidRPr="00CB689F" w:rsidRDefault="003705B2" w:rsidP="009E38C7">
      <w:pPr>
        <w:snapToGrid w:val="0"/>
        <w:spacing w:line="600" w:lineRule="exact"/>
        <w:ind w:firstLineChars="250" w:firstLine="80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（一）</w:t>
      </w:r>
      <w:r w:rsidR="00B35EF0" w:rsidRPr="00CB689F">
        <w:rPr>
          <w:rFonts w:ascii="Times New Roman" w:eastAsia="仿宋_GB2312" w:hAnsi="Times New Roman" w:cs="Times New Roman" w:hint="eastAsia"/>
          <w:sz w:val="32"/>
          <w:szCs w:val="32"/>
        </w:rPr>
        <w:t>为中心的建设布局规划、运行管理和评审评估等工作提供咨询</w:t>
      </w:r>
      <w:r w:rsidRPr="00CB689F">
        <w:rPr>
          <w:rFonts w:ascii="Times New Roman" w:eastAsia="仿宋_GB2312" w:hAnsi="Times New Roman" w:cs="Times New Roman" w:hint="eastAsia"/>
          <w:sz w:val="32"/>
          <w:szCs w:val="32"/>
        </w:rPr>
        <w:t>。</w:t>
      </w:r>
    </w:p>
    <w:p w14:paraId="03813CCD" w14:textId="11BA6077" w:rsidR="003705B2" w:rsidRPr="00CB689F" w:rsidRDefault="003705B2" w:rsidP="009E38C7">
      <w:pPr>
        <w:snapToGrid w:val="0"/>
        <w:spacing w:line="600" w:lineRule="exact"/>
        <w:ind w:firstLineChars="250" w:firstLine="80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（二）</w:t>
      </w:r>
      <w:r w:rsidR="00B35EF0" w:rsidRPr="00CB689F">
        <w:rPr>
          <w:rFonts w:ascii="Times New Roman" w:eastAsia="仿宋_GB2312" w:hAnsi="Times New Roman" w:cs="Times New Roman" w:hint="eastAsia"/>
          <w:sz w:val="32"/>
          <w:szCs w:val="32"/>
        </w:rPr>
        <w:t>对各中心提出的临床研究重点方向、任务及战略规划等提供咨询</w:t>
      </w:r>
      <w:r w:rsidRPr="00CB689F">
        <w:rPr>
          <w:rFonts w:ascii="Times New Roman" w:eastAsia="仿宋_GB2312" w:hAnsi="Times New Roman" w:cs="Times New Roman" w:hint="eastAsia"/>
          <w:sz w:val="32"/>
          <w:szCs w:val="32"/>
        </w:rPr>
        <w:t>。</w:t>
      </w:r>
    </w:p>
    <w:p w14:paraId="027B3140" w14:textId="69C03585" w:rsidR="00B35EF0" w:rsidRPr="00CB689F" w:rsidRDefault="003705B2" w:rsidP="009E38C7">
      <w:pPr>
        <w:snapToGrid w:val="0"/>
        <w:spacing w:line="600" w:lineRule="exact"/>
        <w:ind w:firstLineChars="250" w:firstLine="80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（三）</w:t>
      </w:r>
      <w:r w:rsidR="00B35EF0" w:rsidRPr="00CB689F">
        <w:rPr>
          <w:rFonts w:ascii="Times New Roman" w:eastAsia="仿宋_GB2312" w:hAnsi="Times New Roman" w:cs="Times New Roman" w:hint="eastAsia"/>
          <w:sz w:val="32"/>
          <w:szCs w:val="32"/>
        </w:rPr>
        <w:t>承担</w:t>
      </w:r>
      <w:r w:rsidR="00D12F4F">
        <w:rPr>
          <w:rFonts w:ascii="Times New Roman" w:eastAsia="仿宋_GB2312" w:hAnsi="Times New Roman" w:cs="Times New Roman" w:hint="eastAsia"/>
          <w:sz w:val="32"/>
          <w:szCs w:val="32"/>
        </w:rPr>
        <w:t>主管</w:t>
      </w:r>
      <w:r w:rsidR="00B35EF0" w:rsidRPr="00CB689F">
        <w:rPr>
          <w:rFonts w:ascii="Times New Roman" w:eastAsia="仿宋_GB2312" w:hAnsi="Times New Roman" w:cs="Times New Roman" w:hint="eastAsia"/>
          <w:sz w:val="32"/>
          <w:szCs w:val="32"/>
        </w:rPr>
        <w:t>部门委托的其他工作。</w:t>
      </w:r>
    </w:p>
    <w:p w14:paraId="2BBCC406" w14:textId="11F6D242" w:rsidR="003705B2" w:rsidRPr="002C5646" w:rsidRDefault="003705B2" w:rsidP="00B35EF0">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w:t>
      </w:r>
      <w:r w:rsidR="00023376" w:rsidRPr="00CB689F">
        <w:rPr>
          <w:rFonts w:ascii="Times New Roman" w:eastAsia="仿宋_GB2312" w:hAnsi="Times New Roman" w:cs="Times New Roman" w:hint="eastAsia"/>
          <w:sz w:val="32"/>
          <w:szCs w:val="32"/>
        </w:rPr>
        <w:t>九</w:t>
      </w:r>
      <w:r w:rsidRPr="00CB689F">
        <w:rPr>
          <w:rFonts w:ascii="Times New Roman" w:eastAsia="仿宋_GB2312" w:hAnsi="Times New Roman" w:cs="Times New Roman" w:hint="eastAsia"/>
          <w:sz w:val="32"/>
          <w:szCs w:val="32"/>
        </w:rPr>
        <w:t>条</w:t>
      </w:r>
      <w:r w:rsidRPr="00CB689F">
        <w:rPr>
          <w:rFonts w:ascii="Times New Roman" w:eastAsia="仿宋_GB2312" w:hAnsi="Times New Roman" w:cs="Times New Roman"/>
          <w:sz w:val="32"/>
          <w:szCs w:val="32"/>
        </w:rPr>
        <w:t xml:space="preserve">  </w:t>
      </w:r>
      <w:r w:rsidRPr="00CB689F">
        <w:rPr>
          <w:rFonts w:ascii="Times New Roman" w:eastAsia="仿宋_GB2312" w:hAnsi="Times New Roman" w:cs="Times New Roman" w:hint="eastAsia"/>
          <w:sz w:val="32"/>
          <w:szCs w:val="32"/>
        </w:rPr>
        <w:t>依托单位是中心和</w:t>
      </w:r>
      <w:r w:rsidR="008B62A2" w:rsidRPr="00CB689F">
        <w:rPr>
          <w:rFonts w:ascii="Times New Roman" w:eastAsia="仿宋_GB2312" w:hAnsi="Times New Roman" w:cs="Times New Roman" w:hint="eastAsia"/>
          <w:sz w:val="32"/>
          <w:szCs w:val="32"/>
        </w:rPr>
        <w:t>协同</w:t>
      </w:r>
      <w:r w:rsidRPr="002C5646">
        <w:rPr>
          <w:rFonts w:ascii="Times New Roman" w:eastAsia="仿宋_GB2312" w:hAnsi="Times New Roman" w:cs="Times New Roman"/>
          <w:sz w:val="32"/>
          <w:szCs w:val="32"/>
        </w:rPr>
        <w:t>研究网络建设的责任主体，主要职责是：</w:t>
      </w:r>
    </w:p>
    <w:p w14:paraId="5ED79108" w14:textId="449ADAE3" w:rsidR="003705B2" w:rsidRPr="00CB689F" w:rsidRDefault="003705B2" w:rsidP="00B35EF0">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（一）</w:t>
      </w:r>
      <w:r w:rsidRPr="00CB689F">
        <w:rPr>
          <w:rFonts w:ascii="Times New Roman" w:eastAsia="仿宋_GB2312" w:hAnsi="Times New Roman" w:cs="Times New Roman"/>
          <w:sz w:val="32"/>
          <w:szCs w:val="32"/>
        </w:rPr>
        <w:t xml:space="preserve"> </w:t>
      </w:r>
      <w:r w:rsidRPr="00CB689F">
        <w:rPr>
          <w:rFonts w:ascii="Times New Roman" w:eastAsia="仿宋_GB2312" w:hAnsi="Times New Roman" w:cs="Times New Roman" w:hint="eastAsia"/>
          <w:sz w:val="32"/>
          <w:szCs w:val="32"/>
        </w:rPr>
        <w:t>牵头研究制定中心建设方案，并负责建设实施。</w:t>
      </w:r>
    </w:p>
    <w:p w14:paraId="0CF39B5C" w14:textId="77777777" w:rsidR="003705B2" w:rsidRPr="00CB689F" w:rsidRDefault="003705B2" w:rsidP="00B35EF0">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lastRenderedPageBreak/>
        <w:t>（二）</w:t>
      </w:r>
      <w:r w:rsidRPr="00CB689F">
        <w:rPr>
          <w:rFonts w:ascii="Times New Roman" w:eastAsia="仿宋_GB2312" w:hAnsi="Times New Roman" w:cs="Times New Roman"/>
          <w:sz w:val="32"/>
          <w:szCs w:val="32"/>
        </w:rPr>
        <w:t xml:space="preserve"> </w:t>
      </w:r>
      <w:r w:rsidRPr="00CB689F">
        <w:rPr>
          <w:rFonts w:ascii="Times New Roman" w:eastAsia="仿宋_GB2312" w:hAnsi="Times New Roman" w:cs="Times New Roman" w:hint="eastAsia"/>
          <w:sz w:val="32"/>
          <w:szCs w:val="32"/>
        </w:rPr>
        <w:t>确定中心主任人选，建立健全中心组织机构。</w:t>
      </w:r>
    </w:p>
    <w:p w14:paraId="7315FA77" w14:textId="505ECCC4" w:rsidR="003705B2" w:rsidRPr="00CB689F" w:rsidRDefault="003705B2" w:rsidP="00B35EF0">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（三）</w:t>
      </w:r>
      <w:r w:rsidRPr="00CB689F">
        <w:rPr>
          <w:rFonts w:ascii="Times New Roman" w:eastAsia="仿宋_GB2312" w:hAnsi="Times New Roman" w:cs="Times New Roman"/>
          <w:sz w:val="32"/>
          <w:szCs w:val="32"/>
        </w:rPr>
        <w:t xml:space="preserve"> </w:t>
      </w:r>
      <w:r w:rsidR="00B35EF0" w:rsidRPr="00CB689F">
        <w:rPr>
          <w:rFonts w:ascii="Times New Roman" w:eastAsia="仿宋_GB2312" w:hAnsi="Times New Roman" w:cs="Times New Roman" w:hint="eastAsia"/>
          <w:sz w:val="32"/>
          <w:szCs w:val="32"/>
        </w:rPr>
        <w:t>为中心建设提供人、财、物等相应的条件保障</w:t>
      </w:r>
      <w:r w:rsidRPr="00CB689F">
        <w:rPr>
          <w:rFonts w:ascii="Times New Roman" w:eastAsia="仿宋_GB2312" w:hAnsi="Times New Roman" w:cs="Times New Roman" w:hint="eastAsia"/>
          <w:sz w:val="32"/>
          <w:szCs w:val="32"/>
        </w:rPr>
        <w:t>。</w:t>
      </w:r>
    </w:p>
    <w:p w14:paraId="5FE24D66" w14:textId="77777777" w:rsidR="003705B2" w:rsidRPr="00CB689F" w:rsidRDefault="003705B2" w:rsidP="00B35EF0">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（四）</w:t>
      </w:r>
      <w:r w:rsidRPr="00CB689F">
        <w:rPr>
          <w:rFonts w:ascii="Times New Roman" w:eastAsia="仿宋_GB2312" w:hAnsi="Times New Roman" w:cs="Times New Roman"/>
          <w:sz w:val="32"/>
          <w:szCs w:val="32"/>
        </w:rPr>
        <w:t xml:space="preserve"> </w:t>
      </w:r>
      <w:r w:rsidRPr="00CB689F">
        <w:rPr>
          <w:rFonts w:ascii="Times New Roman" w:eastAsia="仿宋_GB2312" w:hAnsi="Times New Roman" w:cs="Times New Roman" w:hint="eastAsia"/>
          <w:sz w:val="32"/>
          <w:szCs w:val="32"/>
        </w:rPr>
        <w:t>协调解决中心组建及运行过程中的重大事项。</w:t>
      </w:r>
    </w:p>
    <w:p w14:paraId="39B6E6FD" w14:textId="1F0B4AA4" w:rsidR="003705B2" w:rsidRPr="00CB689F" w:rsidRDefault="003705B2" w:rsidP="00B35EF0">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（五）</w:t>
      </w:r>
      <w:r w:rsidRPr="00CB689F">
        <w:rPr>
          <w:rFonts w:ascii="Times New Roman" w:eastAsia="仿宋_GB2312" w:hAnsi="Times New Roman" w:cs="Times New Roman"/>
          <w:sz w:val="32"/>
          <w:szCs w:val="32"/>
        </w:rPr>
        <w:t xml:space="preserve"> </w:t>
      </w:r>
      <w:r w:rsidRPr="00CB689F">
        <w:rPr>
          <w:rFonts w:ascii="Times New Roman" w:eastAsia="仿宋_GB2312" w:hAnsi="Times New Roman" w:cs="Times New Roman" w:hint="eastAsia"/>
          <w:sz w:val="32"/>
          <w:szCs w:val="32"/>
        </w:rPr>
        <w:t>建立健全中心管理规章制度，建立有利于中心发展的管理和运行机制。</w:t>
      </w:r>
    </w:p>
    <w:p w14:paraId="6C5AC77B" w14:textId="66A542BD" w:rsidR="003705B2" w:rsidRPr="00CB689F" w:rsidRDefault="003705B2" w:rsidP="00B35EF0">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（六）</w:t>
      </w:r>
      <w:r w:rsidRPr="00CB689F">
        <w:rPr>
          <w:rFonts w:ascii="Times New Roman" w:eastAsia="仿宋_GB2312" w:hAnsi="Times New Roman" w:cs="Times New Roman"/>
          <w:sz w:val="32"/>
          <w:szCs w:val="32"/>
        </w:rPr>
        <w:t xml:space="preserve"> </w:t>
      </w:r>
      <w:r w:rsidR="00B35EF0" w:rsidRPr="00CB689F">
        <w:rPr>
          <w:rFonts w:ascii="Times New Roman" w:eastAsia="仿宋_GB2312" w:hAnsi="Times New Roman" w:cs="Times New Roman" w:hint="eastAsia"/>
          <w:sz w:val="32"/>
          <w:szCs w:val="32"/>
        </w:rPr>
        <w:t>监督检查中心建设运行和规章</w:t>
      </w:r>
      <w:r w:rsidRPr="00CB689F">
        <w:rPr>
          <w:rFonts w:ascii="Times New Roman" w:eastAsia="仿宋_GB2312" w:hAnsi="Times New Roman" w:cs="Times New Roman" w:hint="eastAsia"/>
          <w:sz w:val="32"/>
          <w:szCs w:val="32"/>
        </w:rPr>
        <w:t>制度落实情况。</w:t>
      </w:r>
    </w:p>
    <w:p w14:paraId="4B1D1733" w14:textId="422DE37B" w:rsidR="00B35EF0" w:rsidRPr="00CB689F" w:rsidRDefault="003705B2" w:rsidP="00B35EF0">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（七）</w:t>
      </w:r>
      <w:r w:rsidR="00026E8E" w:rsidRPr="00CB689F">
        <w:rPr>
          <w:rFonts w:ascii="Times New Roman" w:eastAsia="仿宋_GB2312" w:hAnsi="Times New Roman" w:cs="Times New Roman"/>
          <w:sz w:val="32"/>
          <w:szCs w:val="32"/>
        </w:rPr>
        <w:t xml:space="preserve"> </w:t>
      </w:r>
      <w:r w:rsidR="00B35EF0" w:rsidRPr="00CB689F">
        <w:rPr>
          <w:rFonts w:ascii="Times New Roman" w:eastAsia="仿宋_GB2312" w:hAnsi="Times New Roman" w:cs="Times New Roman" w:hint="eastAsia"/>
          <w:sz w:val="32"/>
          <w:szCs w:val="32"/>
        </w:rPr>
        <w:t>总结</w:t>
      </w:r>
      <w:proofErr w:type="gramStart"/>
      <w:r w:rsidR="00B35EF0" w:rsidRPr="00CB689F">
        <w:rPr>
          <w:rFonts w:ascii="Times New Roman" w:eastAsia="仿宋_GB2312" w:hAnsi="Times New Roman" w:cs="Times New Roman" w:hint="eastAsia"/>
          <w:sz w:val="32"/>
          <w:szCs w:val="32"/>
        </w:rPr>
        <w:t>凝练中心</w:t>
      </w:r>
      <w:proofErr w:type="gramEnd"/>
      <w:r w:rsidR="00B35EF0" w:rsidRPr="00CB689F">
        <w:rPr>
          <w:rFonts w:ascii="Times New Roman" w:eastAsia="仿宋_GB2312" w:hAnsi="Times New Roman" w:cs="Times New Roman" w:hint="eastAsia"/>
          <w:sz w:val="32"/>
          <w:szCs w:val="32"/>
        </w:rPr>
        <w:t>建设成果，宣传推广成功经验。</w:t>
      </w:r>
    </w:p>
    <w:p w14:paraId="360FED27" w14:textId="53F8AC75" w:rsidR="00B35EF0" w:rsidRPr="00CB689F" w:rsidRDefault="003705B2" w:rsidP="009E38C7">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w:t>
      </w:r>
      <w:r w:rsidR="00023376" w:rsidRPr="00CB689F">
        <w:rPr>
          <w:rFonts w:ascii="Times New Roman" w:eastAsia="仿宋_GB2312" w:hAnsi="Times New Roman" w:cs="Times New Roman" w:hint="eastAsia"/>
          <w:sz w:val="32"/>
          <w:szCs w:val="32"/>
        </w:rPr>
        <w:t>十</w:t>
      </w:r>
      <w:r w:rsidRPr="00CB689F">
        <w:rPr>
          <w:rFonts w:ascii="Times New Roman" w:eastAsia="仿宋_GB2312" w:hAnsi="Times New Roman" w:cs="Times New Roman" w:hint="eastAsia"/>
          <w:sz w:val="32"/>
          <w:szCs w:val="32"/>
        </w:rPr>
        <w:t>条</w:t>
      </w:r>
      <w:r w:rsidRPr="00CB689F">
        <w:rPr>
          <w:rFonts w:ascii="Times New Roman" w:eastAsia="仿宋_GB2312" w:hAnsi="Times New Roman" w:cs="Times New Roman"/>
          <w:sz w:val="32"/>
          <w:szCs w:val="32"/>
        </w:rPr>
        <w:t xml:space="preserve">  </w:t>
      </w:r>
      <w:r w:rsidRPr="00CB689F">
        <w:rPr>
          <w:rFonts w:ascii="Times New Roman" w:eastAsia="仿宋_GB2312" w:hAnsi="Times New Roman" w:cs="Times New Roman" w:hint="eastAsia"/>
          <w:sz w:val="32"/>
          <w:szCs w:val="32"/>
        </w:rPr>
        <w:t>中心的主要职责</w:t>
      </w:r>
      <w:r w:rsidR="00B35EF0" w:rsidRPr="00CB689F">
        <w:rPr>
          <w:rFonts w:ascii="Times New Roman" w:eastAsia="仿宋_GB2312" w:hAnsi="Times New Roman" w:cs="Times New Roman" w:hint="eastAsia"/>
          <w:sz w:val="32"/>
          <w:szCs w:val="32"/>
        </w:rPr>
        <w:t>：</w:t>
      </w:r>
    </w:p>
    <w:p w14:paraId="1C09B1AF" w14:textId="6BAD51D4" w:rsidR="00B35EF0" w:rsidRPr="00CB689F" w:rsidRDefault="003705B2" w:rsidP="00B35EF0">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（一）</w:t>
      </w:r>
      <w:r w:rsidR="00B35EF0" w:rsidRPr="00CB689F">
        <w:rPr>
          <w:rFonts w:ascii="Times New Roman" w:eastAsia="仿宋_GB2312" w:hAnsi="Times New Roman" w:cs="Times New Roman" w:hint="eastAsia"/>
          <w:sz w:val="32"/>
          <w:szCs w:val="32"/>
        </w:rPr>
        <w:t>设立中心管理办公室，配备专职人员，切实做好中心的日常事务管理，指导网络成员单位开展相关工作。</w:t>
      </w:r>
    </w:p>
    <w:p w14:paraId="3DDBF18F" w14:textId="5AEBA81D" w:rsidR="00B961DC" w:rsidRPr="00CB689F" w:rsidRDefault="007A04E4" w:rsidP="00B961DC">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（二）</w:t>
      </w:r>
      <w:r w:rsidR="00B35EF0" w:rsidRPr="00CB689F">
        <w:rPr>
          <w:rFonts w:ascii="Times New Roman" w:eastAsia="仿宋_GB2312" w:hAnsi="Times New Roman" w:cs="Times New Roman" w:hint="eastAsia"/>
          <w:sz w:val="32"/>
          <w:szCs w:val="32"/>
        </w:rPr>
        <w:t>按照中心建设任务要求，组织网络成员单位全面开展临床诊疗技术</w:t>
      </w:r>
      <w:r w:rsidR="002C5646" w:rsidRPr="007F74F9">
        <w:rPr>
          <w:rFonts w:ascii="Times New Roman" w:eastAsia="仿宋_GB2312" w:hAnsi="Times New Roman" w:cs="Times New Roman"/>
          <w:sz w:val="32"/>
          <w:szCs w:val="32"/>
        </w:rPr>
        <w:t>研究</w:t>
      </w:r>
      <w:r w:rsidR="00221049" w:rsidRPr="00CB689F">
        <w:rPr>
          <w:rFonts w:ascii="Times New Roman" w:eastAsia="仿宋_GB2312" w:hAnsi="Times New Roman" w:cs="Times New Roman" w:hint="eastAsia"/>
          <w:sz w:val="32"/>
          <w:szCs w:val="32"/>
        </w:rPr>
        <w:t>和产品</w:t>
      </w:r>
      <w:r w:rsidR="002C5646">
        <w:rPr>
          <w:rFonts w:ascii="Times New Roman" w:eastAsia="仿宋_GB2312" w:hAnsi="Times New Roman" w:cs="Times New Roman" w:hint="eastAsia"/>
          <w:sz w:val="32"/>
          <w:szCs w:val="32"/>
        </w:rPr>
        <w:t>研发</w:t>
      </w:r>
      <w:r w:rsidR="00B961DC" w:rsidRPr="00CB689F">
        <w:rPr>
          <w:rFonts w:ascii="Times New Roman" w:eastAsia="仿宋_GB2312" w:hAnsi="Times New Roman" w:cs="Times New Roman" w:hint="eastAsia"/>
          <w:sz w:val="32"/>
          <w:szCs w:val="32"/>
        </w:rPr>
        <w:t>。</w:t>
      </w:r>
    </w:p>
    <w:p w14:paraId="7BEB9C66" w14:textId="5AB096E1" w:rsidR="00B35EF0" w:rsidRPr="00CB689F" w:rsidRDefault="007A04E4" w:rsidP="00B35EF0">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（三）</w:t>
      </w:r>
      <w:r w:rsidR="00B961DC" w:rsidRPr="00CB689F">
        <w:rPr>
          <w:rFonts w:ascii="Times New Roman" w:eastAsia="仿宋_GB2312" w:hAnsi="Times New Roman" w:cs="Times New Roman" w:hint="eastAsia"/>
          <w:sz w:val="32"/>
          <w:szCs w:val="32"/>
        </w:rPr>
        <w:t>搭建健康</w:t>
      </w:r>
      <w:proofErr w:type="gramStart"/>
      <w:r w:rsidR="00B961DC" w:rsidRPr="00CB689F">
        <w:rPr>
          <w:rFonts w:ascii="Times New Roman" w:eastAsia="仿宋_GB2312" w:hAnsi="Times New Roman" w:cs="Times New Roman" w:hint="eastAsia"/>
          <w:sz w:val="32"/>
          <w:szCs w:val="32"/>
        </w:rPr>
        <w:t>医疗大</w:t>
      </w:r>
      <w:proofErr w:type="gramEnd"/>
      <w:r w:rsidR="00B961DC" w:rsidRPr="00CB689F">
        <w:rPr>
          <w:rFonts w:ascii="Times New Roman" w:eastAsia="仿宋_GB2312" w:hAnsi="Times New Roman" w:cs="Times New Roman" w:hint="eastAsia"/>
          <w:sz w:val="32"/>
          <w:szCs w:val="32"/>
        </w:rPr>
        <w:t>数据、生物样本资源库等临床研究公共服务平台，</w:t>
      </w:r>
      <w:r w:rsidR="00B35EF0" w:rsidRPr="00CB689F">
        <w:rPr>
          <w:rFonts w:ascii="Times New Roman" w:eastAsia="仿宋_GB2312" w:hAnsi="Times New Roman" w:cs="Times New Roman" w:hint="eastAsia"/>
          <w:sz w:val="32"/>
          <w:szCs w:val="32"/>
        </w:rPr>
        <w:t>建立药物和医疗器械临床评价平台。</w:t>
      </w:r>
    </w:p>
    <w:p w14:paraId="18DBDE1B" w14:textId="43991173" w:rsidR="00B35EF0" w:rsidRPr="00CB689F" w:rsidRDefault="007A04E4" w:rsidP="00B35EF0">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（四）</w:t>
      </w:r>
      <w:r w:rsidR="00B35EF0" w:rsidRPr="00CB689F">
        <w:rPr>
          <w:rFonts w:ascii="Times New Roman" w:eastAsia="仿宋_GB2312" w:hAnsi="Times New Roman" w:cs="Times New Roman" w:hint="eastAsia"/>
          <w:sz w:val="32"/>
          <w:szCs w:val="32"/>
        </w:rPr>
        <w:t>加强学术交流和产学研用合作，推广应用临床诊疗适宜技术，提升本领域疾病诊疗技术水平和服务能力。</w:t>
      </w:r>
    </w:p>
    <w:p w14:paraId="45E47E9C" w14:textId="623F4F34" w:rsidR="00B35EF0" w:rsidRPr="00CB689F" w:rsidRDefault="007A04E4" w:rsidP="00B35EF0">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（五）</w:t>
      </w:r>
      <w:r w:rsidR="00B35EF0" w:rsidRPr="00CB689F">
        <w:rPr>
          <w:rFonts w:ascii="Times New Roman" w:eastAsia="仿宋_GB2312" w:hAnsi="Times New Roman" w:cs="Times New Roman" w:hint="eastAsia"/>
          <w:sz w:val="32"/>
          <w:szCs w:val="32"/>
        </w:rPr>
        <w:t>组织做好临床诊疗技术优秀人才和技术骨干的培养、引进和使用工作，做好研究网络和基层医疗机构医务人员的培训工作，提高我省临床医务人员技术水平。</w:t>
      </w:r>
    </w:p>
    <w:p w14:paraId="79C7CD20" w14:textId="7E6CE1AB" w:rsidR="00B961DC" w:rsidRPr="00CB689F" w:rsidRDefault="007A04E4" w:rsidP="00B35EF0">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（六）</w:t>
      </w:r>
      <w:r w:rsidR="00B961DC" w:rsidRPr="00CB689F">
        <w:rPr>
          <w:rFonts w:ascii="Times New Roman" w:eastAsia="仿宋_GB2312" w:hAnsi="Times New Roman" w:cs="Times New Roman" w:hint="eastAsia"/>
          <w:sz w:val="32"/>
          <w:szCs w:val="32"/>
        </w:rPr>
        <w:t>负责网络成员单位的绩效考核。</w:t>
      </w:r>
    </w:p>
    <w:p w14:paraId="3F5DC029" w14:textId="359C9E11" w:rsidR="00B961DC" w:rsidRPr="00CB689F" w:rsidRDefault="00B961DC" w:rsidP="00BD6965">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（七）提出本领域临床研究的战略规划和发展重点，研究提出诊疗技术规范建议和相关政策建议，</w:t>
      </w:r>
      <w:proofErr w:type="gramStart"/>
      <w:r w:rsidRPr="00CB689F">
        <w:rPr>
          <w:rFonts w:ascii="Times New Roman" w:eastAsia="仿宋_GB2312" w:hAnsi="Times New Roman" w:cs="Times New Roman" w:hint="eastAsia"/>
          <w:sz w:val="32"/>
          <w:szCs w:val="32"/>
        </w:rPr>
        <w:t>供行业</w:t>
      </w:r>
      <w:proofErr w:type="gramEnd"/>
      <w:r w:rsidRPr="00CB689F">
        <w:rPr>
          <w:rFonts w:ascii="Times New Roman" w:eastAsia="仿宋_GB2312" w:hAnsi="Times New Roman" w:cs="Times New Roman" w:hint="eastAsia"/>
          <w:sz w:val="32"/>
          <w:szCs w:val="32"/>
        </w:rPr>
        <w:t>主管部门参考。</w:t>
      </w:r>
    </w:p>
    <w:p w14:paraId="69DA077A" w14:textId="368D6EBE" w:rsidR="00B35EF0" w:rsidRPr="00CB689F" w:rsidRDefault="00B961DC" w:rsidP="00B35EF0">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（八）</w:t>
      </w:r>
      <w:r w:rsidR="00B35EF0" w:rsidRPr="00CB689F">
        <w:rPr>
          <w:rFonts w:ascii="Times New Roman" w:eastAsia="仿宋_GB2312" w:hAnsi="Times New Roman" w:cs="Times New Roman" w:hint="eastAsia"/>
          <w:sz w:val="32"/>
          <w:szCs w:val="32"/>
        </w:rPr>
        <w:t>承担管理部门委托的其他任务。</w:t>
      </w:r>
    </w:p>
    <w:p w14:paraId="5BB7C9F0" w14:textId="321A4CD7" w:rsidR="007A04E4" w:rsidRPr="002C5646" w:rsidRDefault="007A04E4" w:rsidP="009E38C7">
      <w:pPr>
        <w:spacing w:line="580" w:lineRule="exact"/>
        <w:ind w:firstLineChars="250" w:firstLine="800"/>
        <w:jc w:val="left"/>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lastRenderedPageBreak/>
        <w:t>第</w:t>
      </w:r>
      <w:r w:rsidR="00023376" w:rsidRPr="00CB689F">
        <w:rPr>
          <w:rFonts w:ascii="Times New Roman" w:eastAsia="仿宋_GB2312" w:hAnsi="Times New Roman" w:cs="Times New Roman" w:hint="eastAsia"/>
          <w:sz w:val="32"/>
          <w:szCs w:val="32"/>
        </w:rPr>
        <w:t>十一</w:t>
      </w:r>
      <w:r w:rsidRPr="00CB689F">
        <w:rPr>
          <w:rFonts w:ascii="Times New Roman" w:eastAsia="仿宋_GB2312" w:hAnsi="Times New Roman" w:cs="Times New Roman" w:hint="eastAsia"/>
          <w:sz w:val="32"/>
          <w:szCs w:val="32"/>
        </w:rPr>
        <w:t>条</w:t>
      </w:r>
      <w:r w:rsidRPr="00CB689F">
        <w:rPr>
          <w:rFonts w:ascii="Times New Roman" w:eastAsia="仿宋_GB2312" w:hAnsi="Times New Roman" w:cs="Times New Roman"/>
          <w:sz w:val="32"/>
          <w:szCs w:val="32"/>
        </w:rPr>
        <w:t xml:space="preserve"> </w:t>
      </w:r>
      <w:r w:rsidR="00DD25F3" w:rsidRPr="00CB689F">
        <w:rPr>
          <w:rFonts w:ascii="Times New Roman" w:eastAsia="仿宋_GB2312" w:hAnsi="Times New Roman" w:cs="Times New Roman" w:hint="eastAsia"/>
          <w:sz w:val="32"/>
          <w:szCs w:val="32"/>
        </w:rPr>
        <w:t>协同</w:t>
      </w:r>
      <w:r w:rsidR="00B35EF0" w:rsidRPr="002C5646">
        <w:rPr>
          <w:rFonts w:ascii="Times New Roman" w:eastAsia="仿宋_GB2312" w:hAnsi="Times New Roman" w:cs="Times New Roman"/>
          <w:sz w:val="32"/>
          <w:szCs w:val="32"/>
        </w:rPr>
        <w:t>研究网络成员单位主要职责：协助中心开展协同研究、成果推广、人才培养和地方服务等工作。</w:t>
      </w:r>
    </w:p>
    <w:p w14:paraId="66D78150" w14:textId="77777777" w:rsidR="007A04E4" w:rsidRPr="00CB689F" w:rsidRDefault="007A04E4" w:rsidP="009E38C7">
      <w:pPr>
        <w:spacing w:line="580" w:lineRule="exact"/>
        <w:jc w:val="center"/>
        <w:rPr>
          <w:rFonts w:ascii="Times New Roman" w:eastAsia="仿宋_GB2312" w:hAnsi="Times New Roman" w:cs="Times New Roman"/>
          <w:sz w:val="32"/>
          <w:szCs w:val="32"/>
        </w:rPr>
      </w:pPr>
    </w:p>
    <w:p w14:paraId="216285BA" w14:textId="4D3B8CF5" w:rsidR="005A56D1" w:rsidRPr="00CB689F" w:rsidRDefault="007A04E4" w:rsidP="009E38C7">
      <w:pPr>
        <w:spacing w:line="580" w:lineRule="exact"/>
        <w:jc w:val="center"/>
        <w:rPr>
          <w:rFonts w:ascii="Times New Roman" w:eastAsia="方正黑体简体" w:hAnsi="Times New Roman" w:cs="Times New Roman"/>
          <w:bCs/>
          <w:color w:val="000000"/>
          <w:sz w:val="32"/>
          <w:szCs w:val="32"/>
        </w:rPr>
      </w:pPr>
      <w:r w:rsidRPr="00CB689F">
        <w:rPr>
          <w:rFonts w:ascii="Times New Roman" w:eastAsia="方正黑体简体" w:hAnsi="Times New Roman" w:cs="Times New Roman" w:hint="eastAsia"/>
          <w:bCs/>
          <w:color w:val="000000"/>
          <w:sz w:val="32"/>
          <w:szCs w:val="32"/>
        </w:rPr>
        <w:t>第三章</w:t>
      </w:r>
      <w:r w:rsidRPr="00CB689F">
        <w:rPr>
          <w:rFonts w:ascii="Times New Roman" w:eastAsia="方正黑体简体" w:hAnsi="Times New Roman" w:cs="Times New Roman"/>
          <w:bCs/>
          <w:color w:val="000000"/>
          <w:sz w:val="32"/>
          <w:szCs w:val="32"/>
        </w:rPr>
        <w:t xml:space="preserve"> </w:t>
      </w:r>
      <w:r w:rsidR="00794DFA" w:rsidRPr="00CB689F">
        <w:rPr>
          <w:rFonts w:ascii="Times New Roman" w:eastAsia="方正黑体简体" w:hAnsi="Times New Roman" w:cs="Times New Roman" w:hint="eastAsia"/>
          <w:bCs/>
          <w:color w:val="000000"/>
          <w:sz w:val="32"/>
          <w:szCs w:val="32"/>
        </w:rPr>
        <w:t>申报和创建</w:t>
      </w:r>
    </w:p>
    <w:p w14:paraId="44163D30" w14:textId="60969D45" w:rsidR="004D443B" w:rsidRPr="00CB689F" w:rsidRDefault="00023376" w:rsidP="009E38C7">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第十二</w:t>
      </w:r>
      <w:r w:rsidR="00794DFA" w:rsidRPr="00CB689F">
        <w:rPr>
          <w:rFonts w:ascii="Times New Roman" w:eastAsia="仿宋_GB2312" w:hAnsi="Times New Roman" w:cs="Times New Roman" w:hint="eastAsia"/>
          <w:sz w:val="32"/>
          <w:szCs w:val="32"/>
        </w:rPr>
        <w:t>条</w:t>
      </w:r>
      <w:r w:rsidR="004F3ACE">
        <w:rPr>
          <w:rFonts w:ascii="Times New Roman" w:eastAsia="仿宋_GB2312" w:hAnsi="Times New Roman" w:cs="Times New Roman" w:hint="eastAsia"/>
          <w:sz w:val="32"/>
          <w:szCs w:val="32"/>
        </w:rPr>
        <w:t xml:space="preserve"> </w:t>
      </w:r>
      <w:r w:rsidR="00705DC7" w:rsidRPr="00CB689F">
        <w:rPr>
          <w:rFonts w:ascii="Times New Roman" w:eastAsia="仿宋_GB2312" w:hAnsi="Times New Roman" w:cs="Times New Roman" w:hint="eastAsia"/>
          <w:sz w:val="32"/>
          <w:szCs w:val="32"/>
        </w:rPr>
        <w:t>中心主管部门</w:t>
      </w:r>
      <w:r w:rsidR="00221049" w:rsidRPr="00CB689F">
        <w:rPr>
          <w:rFonts w:ascii="Times New Roman" w:eastAsia="仿宋_GB2312" w:hAnsi="Times New Roman" w:cs="Times New Roman" w:hint="eastAsia"/>
          <w:sz w:val="32"/>
          <w:szCs w:val="32"/>
        </w:rPr>
        <w:t>依据</w:t>
      </w:r>
      <w:r w:rsidR="00794DFA" w:rsidRPr="002C5646">
        <w:rPr>
          <w:rFonts w:ascii="Times New Roman" w:eastAsia="仿宋_GB2312" w:hAnsi="Times New Roman" w:cs="Times New Roman"/>
          <w:sz w:val="32"/>
          <w:szCs w:val="32"/>
        </w:rPr>
        <w:t>国家和省临床医学</w:t>
      </w:r>
      <w:r w:rsidR="00C77315" w:rsidRPr="00CB689F">
        <w:rPr>
          <w:rFonts w:ascii="Times New Roman" w:eastAsia="仿宋_GB2312" w:hAnsi="Times New Roman" w:cs="Times New Roman" w:hint="eastAsia"/>
          <w:sz w:val="32"/>
          <w:szCs w:val="32"/>
        </w:rPr>
        <w:t>研究</w:t>
      </w:r>
      <w:r w:rsidR="00794DFA" w:rsidRPr="002C5646">
        <w:rPr>
          <w:rFonts w:ascii="Times New Roman" w:eastAsia="仿宋_GB2312" w:hAnsi="Times New Roman" w:cs="Times New Roman"/>
          <w:sz w:val="32"/>
          <w:szCs w:val="32"/>
        </w:rPr>
        <w:t>中心建设目标任务</w:t>
      </w:r>
      <w:r w:rsidR="00794DFA" w:rsidRPr="00CB689F">
        <w:rPr>
          <w:rFonts w:ascii="Times New Roman" w:eastAsia="仿宋_GB2312" w:hAnsi="Times New Roman" w:cs="Times New Roman" w:hint="eastAsia"/>
          <w:sz w:val="32"/>
          <w:szCs w:val="32"/>
        </w:rPr>
        <w:t>，</w:t>
      </w:r>
      <w:r w:rsidR="00221049" w:rsidRPr="00CB689F">
        <w:rPr>
          <w:rFonts w:ascii="Times New Roman" w:eastAsia="仿宋_GB2312" w:hAnsi="Times New Roman" w:cs="Times New Roman" w:hint="eastAsia"/>
          <w:sz w:val="32"/>
          <w:szCs w:val="32"/>
        </w:rPr>
        <w:t>根据实际</w:t>
      </w:r>
      <w:r w:rsidR="00794DFA" w:rsidRPr="002C5646">
        <w:rPr>
          <w:rFonts w:ascii="Times New Roman" w:eastAsia="仿宋_GB2312" w:hAnsi="Times New Roman" w:cs="Times New Roman"/>
          <w:sz w:val="32"/>
          <w:szCs w:val="32"/>
        </w:rPr>
        <w:t>需求，制订发布年度中心申报指南，提出重点建设领域，明确工作要求，指导各依托单位有序开展申报工作。</w:t>
      </w:r>
    </w:p>
    <w:p w14:paraId="05868C54" w14:textId="6EBAC1F6" w:rsidR="005A56D1" w:rsidRPr="00CB689F" w:rsidRDefault="00023376" w:rsidP="009E38C7">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第十三</w:t>
      </w:r>
      <w:r w:rsidR="00794DFA" w:rsidRPr="00CB689F">
        <w:rPr>
          <w:rFonts w:ascii="Times New Roman" w:eastAsia="仿宋_GB2312" w:hAnsi="Times New Roman" w:cs="Times New Roman" w:hint="eastAsia"/>
          <w:sz w:val="32"/>
          <w:szCs w:val="32"/>
        </w:rPr>
        <w:t>条</w:t>
      </w:r>
      <w:r w:rsidR="004F3ACE">
        <w:rPr>
          <w:rFonts w:ascii="Times New Roman" w:eastAsia="仿宋_GB2312" w:hAnsi="Times New Roman" w:cs="Times New Roman" w:hint="eastAsia"/>
          <w:sz w:val="32"/>
          <w:szCs w:val="32"/>
        </w:rPr>
        <w:t xml:space="preserve"> </w:t>
      </w:r>
      <w:r w:rsidR="00794DFA" w:rsidRPr="00CB689F">
        <w:rPr>
          <w:rFonts w:ascii="Times New Roman" w:eastAsia="仿宋_GB2312" w:hAnsi="Times New Roman" w:cs="Times New Roman" w:hint="eastAsia"/>
          <w:sz w:val="32"/>
          <w:szCs w:val="32"/>
        </w:rPr>
        <w:t>申报中心建设的依托单位应满足以下基本条件：</w:t>
      </w:r>
    </w:p>
    <w:p w14:paraId="2CC3C01F" w14:textId="0DD21153" w:rsidR="000F28C1" w:rsidRPr="00CB689F" w:rsidRDefault="00794DFA" w:rsidP="009E38C7">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（一）临床诊疗水平领先。省内</w:t>
      </w:r>
      <w:r w:rsidR="004D443B" w:rsidRPr="00CB689F">
        <w:rPr>
          <w:rFonts w:ascii="Times New Roman" w:eastAsia="仿宋_GB2312" w:hAnsi="Times New Roman" w:cs="Times New Roman" w:hint="eastAsia"/>
          <w:sz w:val="32"/>
          <w:szCs w:val="32"/>
        </w:rPr>
        <w:t>具有独立法人资格的</w:t>
      </w:r>
      <w:r w:rsidRPr="00CB689F">
        <w:rPr>
          <w:rFonts w:ascii="Times New Roman" w:eastAsia="仿宋_GB2312" w:hAnsi="Times New Roman" w:cs="Times New Roman" w:hint="eastAsia"/>
          <w:sz w:val="32"/>
          <w:szCs w:val="32"/>
        </w:rPr>
        <w:t>三级甲等医院，具备中心建设特定领域的药物临床试验机构</w:t>
      </w:r>
      <w:r w:rsidR="00F86F5F">
        <w:rPr>
          <w:rFonts w:ascii="Times New Roman" w:eastAsia="仿宋_GB2312" w:hAnsi="Times New Roman" w:cs="Times New Roman" w:hint="eastAsia"/>
          <w:sz w:val="32"/>
          <w:szCs w:val="32"/>
        </w:rPr>
        <w:t>和</w:t>
      </w:r>
      <w:r w:rsidRPr="002C5646">
        <w:rPr>
          <w:rFonts w:ascii="Times New Roman" w:eastAsia="仿宋_GB2312" w:hAnsi="Times New Roman" w:cs="Times New Roman"/>
          <w:sz w:val="32"/>
          <w:szCs w:val="32"/>
        </w:rPr>
        <w:t>医疗器械临床试验机构备案，具有省内一流的临床医学研究设施和条件保障，具备病例床位资源、生物样本资源</w:t>
      </w:r>
      <w:r w:rsidR="000F28C1" w:rsidRPr="00CB689F">
        <w:rPr>
          <w:rFonts w:ascii="Times New Roman" w:eastAsia="仿宋_GB2312" w:hAnsi="Times New Roman" w:cs="Times New Roman" w:hint="eastAsia"/>
          <w:sz w:val="32"/>
          <w:szCs w:val="32"/>
        </w:rPr>
        <w:t>、</w:t>
      </w:r>
      <w:r w:rsidRPr="00CB689F">
        <w:rPr>
          <w:rFonts w:ascii="Times New Roman" w:eastAsia="仿宋_GB2312" w:hAnsi="Times New Roman" w:cs="Times New Roman" w:hint="eastAsia"/>
          <w:sz w:val="32"/>
          <w:szCs w:val="32"/>
        </w:rPr>
        <w:t>伦理审查条件</w:t>
      </w:r>
      <w:r w:rsidR="000F28C1" w:rsidRPr="00CB689F">
        <w:rPr>
          <w:rFonts w:ascii="Times New Roman" w:eastAsia="仿宋_GB2312" w:hAnsi="Times New Roman" w:cs="Times New Roman" w:hint="eastAsia"/>
          <w:sz w:val="32"/>
          <w:szCs w:val="32"/>
        </w:rPr>
        <w:t>和人类遗传资源管理保障</w:t>
      </w:r>
      <w:r w:rsidRPr="00CB689F">
        <w:rPr>
          <w:rFonts w:ascii="Times New Roman" w:eastAsia="仿宋_GB2312" w:hAnsi="Times New Roman" w:cs="Times New Roman" w:hint="eastAsia"/>
          <w:sz w:val="32"/>
          <w:szCs w:val="32"/>
        </w:rPr>
        <w:t>，在申报领域的临床技术水平处于省内领先。</w:t>
      </w:r>
    </w:p>
    <w:p w14:paraId="3F2BE055" w14:textId="72C3451B" w:rsidR="005A56D1" w:rsidRPr="00CB689F" w:rsidRDefault="00794DFA" w:rsidP="009E38C7">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（二）人才队伍结构合理。领军人才和创新团队优势明显，拥有学术水平高、临床经验丰富，在省内外具有较大影响的临床专家作为带头人，拥有一定数量、结构合理和较高水平的临床研究</w:t>
      </w:r>
      <w:r w:rsidR="000F28C1" w:rsidRPr="00CB689F">
        <w:rPr>
          <w:rFonts w:ascii="Times New Roman" w:eastAsia="仿宋_GB2312" w:hAnsi="Times New Roman" w:cs="Times New Roman" w:hint="eastAsia"/>
          <w:sz w:val="32"/>
          <w:szCs w:val="32"/>
        </w:rPr>
        <w:t>多学科</w:t>
      </w:r>
      <w:r w:rsidRPr="00CB689F">
        <w:rPr>
          <w:rFonts w:ascii="Times New Roman" w:eastAsia="仿宋_GB2312" w:hAnsi="Times New Roman" w:cs="Times New Roman" w:hint="eastAsia"/>
          <w:sz w:val="32"/>
          <w:szCs w:val="32"/>
        </w:rPr>
        <w:t>人才队伍，能够广泛开展国内外临床学术交流和合作研究，带动我省相关学科的发展。</w:t>
      </w:r>
    </w:p>
    <w:p w14:paraId="114A003D" w14:textId="77777777" w:rsidR="005A56D1" w:rsidRPr="00CB689F" w:rsidRDefault="00794DFA" w:rsidP="009E38C7">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（三）临床科研成果显著。临床医学和转化研究能力突出，取得了标志性成果，近</w:t>
      </w:r>
      <w:r w:rsidRPr="00CB689F">
        <w:rPr>
          <w:rFonts w:ascii="Times New Roman" w:eastAsia="仿宋_GB2312" w:hAnsi="Times New Roman" w:cs="Times New Roman"/>
          <w:sz w:val="32"/>
          <w:szCs w:val="32"/>
        </w:rPr>
        <w:t>5</w:t>
      </w:r>
      <w:r w:rsidRPr="00CB689F">
        <w:rPr>
          <w:rFonts w:ascii="Times New Roman" w:eastAsia="仿宋_GB2312" w:hAnsi="Times New Roman" w:cs="Times New Roman" w:hint="eastAsia"/>
          <w:sz w:val="32"/>
          <w:szCs w:val="32"/>
        </w:rPr>
        <w:t>年内，在申报领域牵头主持国家和省部级科研项目处于省内同一领域领先水平，在学术影响和诊疗</w:t>
      </w:r>
      <w:r w:rsidRPr="00CB689F">
        <w:rPr>
          <w:rFonts w:ascii="Times New Roman" w:eastAsia="仿宋_GB2312" w:hAnsi="Times New Roman" w:cs="Times New Roman" w:hint="eastAsia"/>
          <w:sz w:val="32"/>
          <w:szCs w:val="32"/>
        </w:rPr>
        <w:lastRenderedPageBreak/>
        <w:t>技术方面位居省内前列，得到同行公认。</w:t>
      </w:r>
    </w:p>
    <w:p w14:paraId="7095CF6F" w14:textId="0FB15B6A" w:rsidR="000E4660" w:rsidRPr="00CB689F" w:rsidRDefault="00794DFA" w:rsidP="000E4660">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（四）成员单位强</w:t>
      </w:r>
      <w:proofErr w:type="gramStart"/>
      <w:r w:rsidRPr="00CB689F">
        <w:rPr>
          <w:rFonts w:ascii="Times New Roman" w:eastAsia="仿宋_GB2312" w:hAnsi="Times New Roman" w:cs="Times New Roman" w:hint="eastAsia"/>
          <w:sz w:val="32"/>
          <w:szCs w:val="32"/>
        </w:rPr>
        <w:t>强</w:t>
      </w:r>
      <w:proofErr w:type="gramEnd"/>
      <w:r w:rsidRPr="00CB689F">
        <w:rPr>
          <w:rFonts w:ascii="Times New Roman" w:eastAsia="仿宋_GB2312" w:hAnsi="Times New Roman" w:cs="Times New Roman" w:hint="eastAsia"/>
          <w:sz w:val="32"/>
          <w:szCs w:val="32"/>
        </w:rPr>
        <w:t>联合。申报中心建设必须联合省内本领域的优势单位，建立覆盖省、市、县（市、区）</w:t>
      </w:r>
      <w:r w:rsidR="00221049" w:rsidRPr="00CB689F">
        <w:rPr>
          <w:rFonts w:ascii="Times New Roman" w:eastAsia="仿宋_GB2312" w:hAnsi="Times New Roman" w:cs="Times New Roman" w:hint="eastAsia"/>
          <w:sz w:val="32"/>
          <w:szCs w:val="32"/>
        </w:rPr>
        <w:t>医疗机构</w:t>
      </w:r>
      <w:r w:rsidRPr="002C5646">
        <w:rPr>
          <w:rFonts w:ascii="Times New Roman" w:eastAsia="仿宋_GB2312" w:hAnsi="Times New Roman" w:cs="Times New Roman"/>
          <w:sz w:val="32"/>
          <w:szCs w:val="32"/>
        </w:rPr>
        <w:t>紧密协同的研究网络和普及推广网络。同时，</w:t>
      </w:r>
      <w:proofErr w:type="gramStart"/>
      <w:r w:rsidRPr="002C5646">
        <w:rPr>
          <w:rFonts w:ascii="Times New Roman" w:eastAsia="仿宋_GB2312" w:hAnsi="Times New Roman" w:cs="Times New Roman"/>
          <w:sz w:val="32"/>
          <w:szCs w:val="32"/>
        </w:rPr>
        <w:t>疾控机构</w:t>
      </w:r>
      <w:proofErr w:type="gramEnd"/>
      <w:r w:rsidRPr="002C5646">
        <w:rPr>
          <w:rFonts w:ascii="Times New Roman" w:eastAsia="仿宋_GB2312" w:hAnsi="Times New Roman" w:cs="Times New Roman"/>
          <w:sz w:val="32"/>
          <w:szCs w:val="32"/>
        </w:rPr>
        <w:t>和从事药物研发生产、动物实验、医疗器械研发生产、基因测序、细胞制备等相关单位参加。</w:t>
      </w:r>
    </w:p>
    <w:p w14:paraId="3E145B2B" w14:textId="51535B5D" w:rsidR="000F28C1" w:rsidRPr="00CB689F" w:rsidRDefault="000E4660" w:rsidP="000E4660">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（五）</w:t>
      </w:r>
      <w:r w:rsidR="000F28C1" w:rsidRPr="00CB689F">
        <w:rPr>
          <w:rFonts w:ascii="Times New Roman" w:eastAsia="仿宋_GB2312" w:hAnsi="Times New Roman" w:cs="Times New Roman" w:hint="eastAsia"/>
          <w:sz w:val="32"/>
          <w:szCs w:val="32"/>
        </w:rPr>
        <w:t>各项管理制度健全。</w:t>
      </w:r>
      <w:r w:rsidR="009F12FE" w:rsidRPr="00CB689F">
        <w:rPr>
          <w:rFonts w:ascii="Times New Roman" w:eastAsia="仿宋_GB2312" w:hAnsi="Times New Roman" w:cs="Times New Roman" w:hint="eastAsia"/>
          <w:sz w:val="32"/>
          <w:szCs w:val="32"/>
        </w:rPr>
        <w:t>研究制订</w:t>
      </w:r>
      <w:r w:rsidR="000F28C1" w:rsidRPr="00CB689F">
        <w:rPr>
          <w:rFonts w:ascii="Times New Roman" w:eastAsia="仿宋_GB2312" w:hAnsi="Times New Roman" w:cs="Times New Roman" w:hint="eastAsia"/>
          <w:sz w:val="32"/>
          <w:szCs w:val="32"/>
        </w:rPr>
        <w:t>《临床医学研究中心管理章程》等各项规章制度，配有专职管理人员，对拟申报的中心建设提供相应的条件保障，保障中心各项工作有效开展。</w:t>
      </w:r>
    </w:p>
    <w:p w14:paraId="5164F3D4" w14:textId="17BC32DF" w:rsidR="005A56D1" w:rsidRPr="00CB689F" w:rsidRDefault="000F28C1" w:rsidP="009E38C7">
      <w:pPr>
        <w:snapToGrid w:val="0"/>
        <w:spacing w:line="600" w:lineRule="exact"/>
        <w:rPr>
          <w:rFonts w:ascii="Times New Roman" w:eastAsia="仿宋_GB2312" w:hAnsi="Times New Roman" w:cs="Times New Roman"/>
          <w:sz w:val="32"/>
          <w:szCs w:val="32"/>
        </w:rPr>
      </w:pPr>
      <w:r w:rsidRPr="00CB689F">
        <w:rPr>
          <w:rFonts w:ascii="Times New Roman" w:eastAsia="仿宋_GB2312" w:hAnsi="Times New Roman" w:cs="Times New Roman"/>
          <w:sz w:val="32"/>
          <w:szCs w:val="32"/>
        </w:rPr>
        <w:t xml:space="preserve">    </w:t>
      </w:r>
      <w:r w:rsidR="00794DFA" w:rsidRPr="00CB689F">
        <w:rPr>
          <w:rFonts w:ascii="Times New Roman" w:eastAsia="仿宋_GB2312" w:hAnsi="Times New Roman" w:cs="Times New Roman" w:hint="eastAsia"/>
          <w:sz w:val="32"/>
          <w:szCs w:val="32"/>
        </w:rPr>
        <w:t>第</w:t>
      </w:r>
      <w:r w:rsidR="00023376" w:rsidRPr="00CB689F">
        <w:rPr>
          <w:rFonts w:ascii="Times New Roman" w:eastAsia="仿宋_GB2312" w:hAnsi="Times New Roman" w:cs="Times New Roman" w:hint="eastAsia"/>
          <w:sz w:val="32"/>
          <w:szCs w:val="32"/>
        </w:rPr>
        <w:t>十四</w:t>
      </w:r>
      <w:r w:rsidR="00794DFA" w:rsidRPr="00CB689F">
        <w:rPr>
          <w:rFonts w:ascii="Times New Roman" w:eastAsia="仿宋_GB2312" w:hAnsi="Times New Roman" w:cs="Times New Roman" w:hint="eastAsia"/>
          <w:sz w:val="32"/>
          <w:szCs w:val="32"/>
        </w:rPr>
        <w:t>条</w:t>
      </w:r>
      <w:r w:rsidR="004F3ACE">
        <w:rPr>
          <w:rFonts w:ascii="Times New Roman" w:eastAsia="仿宋_GB2312" w:hAnsi="Times New Roman" w:cs="Times New Roman" w:hint="eastAsia"/>
          <w:sz w:val="32"/>
          <w:szCs w:val="32"/>
        </w:rPr>
        <w:t xml:space="preserve"> </w:t>
      </w:r>
      <w:r w:rsidR="00794DFA" w:rsidRPr="00CB689F">
        <w:rPr>
          <w:rFonts w:ascii="Times New Roman" w:eastAsia="仿宋_GB2312" w:hAnsi="Times New Roman" w:cs="Times New Roman" w:hint="eastAsia"/>
          <w:sz w:val="32"/>
          <w:szCs w:val="32"/>
        </w:rPr>
        <w:t>依托单位提出中心创建申请，</w:t>
      </w:r>
      <w:r w:rsidR="007170DD" w:rsidRPr="00CB689F">
        <w:rPr>
          <w:rFonts w:ascii="Times New Roman" w:eastAsia="仿宋_GB2312" w:hAnsi="Times New Roman" w:cs="Times New Roman" w:hint="eastAsia"/>
          <w:sz w:val="32"/>
          <w:szCs w:val="32"/>
        </w:rPr>
        <w:t>填写《浙江省临床医学研究中心申报书》，</w:t>
      </w:r>
      <w:r w:rsidR="00794DFA" w:rsidRPr="00CB689F">
        <w:rPr>
          <w:rFonts w:ascii="Times New Roman" w:eastAsia="仿宋_GB2312" w:hAnsi="Times New Roman" w:cs="Times New Roman" w:hint="eastAsia"/>
          <w:sz w:val="32"/>
          <w:szCs w:val="32"/>
        </w:rPr>
        <w:t>按照归口管理途径，</w:t>
      </w:r>
      <w:r w:rsidR="009F12FE" w:rsidRPr="00CB689F">
        <w:rPr>
          <w:rFonts w:ascii="Times New Roman" w:eastAsia="仿宋_GB2312" w:hAnsi="Times New Roman" w:cs="Times New Roman" w:hint="eastAsia"/>
          <w:sz w:val="32"/>
          <w:szCs w:val="32"/>
        </w:rPr>
        <w:t>由</w:t>
      </w:r>
      <w:r w:rsidR="00107DD1" w:rsidRPr="00CB689F">
        <w:rPr>
          <w:rFonts w:ascii="Times New Roman" w:eastAsia="仿宋_GB2312" w:hAnsi="Times New Roman" w:cs="Times New Roman" w:hint="eastAsia"/>
          <w:sz w:val="32"/>
          <w:szCs w:val="32"/>
        </w:rPr>
        <w:t>管理部门</w:t>
      </w:r>
      <w:r w:rsidR="00794DFA" w:rsidRPr="00CB689F">
        <w:rPr>
          <w:rFonts w:ascii="Times New Roman" w:eastAsia="仿宋_GB2312" w:hAnsi="Times New Roman" w:cs="Times New Roman" w:hint="eastAsia"/>
          <w:sz w:val="32"/>
          <w:szCs w:val="32"/>
        </w:rPr>
        <w:t>推荐</w:t>
      </w:r>
      <w:r w:rsidR="007170DD" w:rsidRPr="00CB689F">
        <w:rPr>
          <w:rFonts w:ascii="Times New Roman" w:eastAsia="仿宋_GB2312" w:hAnsi="Times New Roman" w:cs="Times New Roman" w:hint="eastAsia"/>
          <w:sz w:val="32"/>
          <w:szCs w:val="32"/>
        </w:rPr>
        <w:t>。</w:t>
      </w:r>
      <w:r w:rsidR="001611AD">
        <w:rPr>
          <w:rFonts w:ascii="Times New Roman" w:eastAsia="仿宋_GB2312" w:hAnsi="Times New Roman" w:cs="Times New Roman" w:hint="eastAsia"/>
          <w:sz w:val="32"/>
          <w:szCs w:val="32"/>
        </w:rPr>
        <w:t>主管部门</w:t>
      </w:r>
      <w:r w:rsidR="007170DD" w:rsidRPr="00CB689F">
        <w:rPr>
          <w:rFonts w:ascii="Times New Roman" w:eastAsia="仿宋_GB2312" w:hAnsi="Times New Roman" w:cs="Times New Roman" w:hint="eastAsia"/>
          <w:sz w:val="32"/>
          <w:szCs w:val="32"/>
        </w:rPr>
        <w:t>根据</w:t>
      </w:r>
      <w:r w:rsidR="009F12FE" w:rsidRPr="00CB689F">
        <w:rPr>
          <w:rFonts w:ascii="Times New Roman" w:eastAsia="仿宋_GB2312" w:hAnsi="Times New Roman" w:cs="Times New Roman"/>
          <w:sz w:val="32"/>
          <w:szCs w:val="32"/>
        </w:rPr>
        <w:t>“</w:t>
      </w:r>
      <w:r w:rsidR="009F12FE" w:rsidRPr="00CB689F">
        <w:rPr>
          <w:rFonts w:ascii="Times New Roman" w:eastAsia="仿宋_GB2312" w:hAnsi="Times New Roman" w:cs="Times New Roman" w:hint="eastAsia"/>
          <w:sz w:val="32"/>
          <w:szCs w:val="32"/>
        </w:rPr>
        <w:t>最多跑一次</w:t>
      </w:r>
      <w:r w:rsidR="009F12FE" w:rsidRPr="00CB689F">
        <w:rPr>
          <w:rFonts w:ascii="Times New Roman" w:eastAsia="仿宋_GB2312" w:hAnsi="Times New Roman" w:cs="Times New Roman"/>
          <w:sz w:val="32"/>
          <w:szCs w:val="32"/>
        </w:rPr>
        <w:t>”</w:t>
      </w:r>
      <w:r w:rsidR="009F12FE" w:rsidRPr="00CB689F">
        <w:rPr>
          <w:rFonts w:ascii="Times New Roman" w:eastAsia="仿宋_GB2312" w:hAnsi="Times New Roman" w:cs="Times New Roman" w:hint="eastAsia"/>
          <w:sz w:val="32"/>
          <w:szCs w:val="32"/>
        </w:rPr>
        <w:t>改革</w:t>
      </w:r>
      <w:r w:rsidR="007170DD" w:rsidRPr="00CB689F">
        <w:rPr>
          <w:rFonts w:ascii="Times New Roman" w:eastAsia="仿宋_GB2312" w:hAnsi="Times New Roman" w:cs="Times New Roman" w:hint="eastAsia"/>
          <w:sz w:val="32"/>
          <w:szCs w:val="32"/>
        </w:rPr>
        <w:t>要求</w:t>
      </w:r>
      <w:r w:rsidR="009F12FE" w:rsidRPr="00CB689F">
        <w:rPr>
          <w:rFonts w:ascii="Times New Roman" w:eastAsia="仿宋_GB2312" w:hAnsi="Times New Roman" w:cs="Times New Roman" w:hint="eastAsia"/>
          <w:sz w:val="32"/>
          <w:szCs w:val="32"/>
        </w:rPr>
        <w:t>，</w:t>
      </w:r>
      <w:r w:rsidR="007170DD" w:rsidRPr="00CB689F">
        <w:rPr>
          <w:rFonts w:ascii="Times New Roman" w:eastAsia="仿宋_GB2312" w:hAnsi="Times New Roman" w:cs="Times New Roman" w:hint="eastAsia"/>
          <w:sz w:val="32"/>
          <w:szCs w:val="32"/>
        </w:rPr>
        <w:t>积极</w:t>
      </w:r>
      <w:r w:rsidR="009F12FE" w:rsidRPr="00CB689F">
        <w:rPr>
          <w:rFonts w:ascii="Times New Roman" w:eastAsia="仿宋_GB2312" w:hAnsi="Times New Roman" w:cs="Times New Roman" w:hint="eastAsia"/>
          <w:sz w:val="32"/>
          <w:szCs w:val="32"/>
        </w:rPr>
        <w:t>为</w:t>
      </w:r>
      <w:r w:rsidR="007170DD" w:rsidRPr="00CB689F">
        <w:rPr>
          <w:rFonts w:ascii="Times New Roman" w:eastAsia="仿宋_GB2312" w:hAnsi="Times New Roman" w:cs="Times New Roman" w:hint="eastAsia"/>
          <w:sz w:val="32"/>
          <w:szCs w:val="32"/>
        </w:rPr>
        <w:t>申报单位</w:t>
      </w:r>
      <w:r w:rsidR="009F12FE" w:rsidRPr="00CB689F">
        <w:rPr>
          <w:rFonts w:ascii="Times New Roman" w:eastAsia="仿宋_GB2312" w:hAnsi="Times New Roman" w:cs="Times New Roman" w:hint="eastAsia"/>
          <w:sz w:val="32"/>
          <w:szCs w:val="32"/>
        </w:rPr>
        <w:t>创造便利条件</w:t>
      </w:r>
      <w:r w:rsidR="00794DFA" w:rsidRPr="00CB689F">
        <w:rPr>
          <w:rFonts w:ascii="Times New Roman" w:eastAsia="仿宋_GB2312" w:hAnsi="Times New Roman" w:cs="Times New Roman" w:hint="eastAsia"/>
          <w:sz w:val="32"/>
          <w:szCs w:val="32"/>
        </w:rPr>
        <w:t>。</w:t>
      </w:r>
    </w:p>
    <w:p w14:paraId="37AA365F" w14:textId="6C706531" w:rsidR="007170DD" w:rsidRPr="00CB689F" w:rsidRDefault="00794DFA" w:rsidP="009E38C7">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w:t>
      </w:r>
      <w:r w:rsidR="00023376" w:rsidRPr="00CB689F">
        <w:rPr>
          <w:rFonts w:ascii="Times New Roman" w:eastAsia="仿宋_GB2312" w:hAnsi="Times New Roman" w:cs="Times New Roman" w:hint="eastAsia"/>
          <w:sz w:val="32"/>
          <w:szCs w:val="32"/>
        </w:rPr>
        <w:t>十五</w:t>
      </w:r>
      <w:r w:rsidRPr="00CB689F">
        <w:rPr>
          <w:rFonts w:ascii="Times New Roman" w:eastAsia="仿宋_GB2312" w:hAnsi="Times New Roman" w:cs="Times New Roman" w:hint="eastAsia"/>
          <w:sz w:val="32"/>
          <w:szCs w:val="32"/>
        </w:rPr>
        <w:t>条</w:t>
      </w:r>
      <w:r w:rsidR="004F3ACE">
        <w:rPr>
          <w:rFonts w:ascii="Times New Roman" w:eastAsia="仿宋_GB2312" w:hAnsi="Times New Roman" w:cs="Times New Roman" w:hint="eastAsia"/>
          <w:sz w:val="32"/>
          <w:szCs w:val="32"/>
        </w:rPr>
        <w:t xml:space="preserve"> </w:t>
      </w:r>
      <w:r w:rsidRPr="00CB689F">
        <w:rPr>
          <w:rFonts w:ascii="Times New Roman" w:eastAsia="仿宋_GB2312" w:hAnsi="Times New Roman" w:cs="Times New Roman" w:hint="eastAsia"/>
          <w:sz w:val="32"/>
          <w:szCs w:val="32"/>
        </w:rPr>
        <w:t>中心评审实施</w:t>
      </w:r>
      <w:r w:rsidR="009F12FE" w:rsidRPr="00CB689F">
        <w:rPr>
          <w:rFonts w:ascii="Times New Roman" w:eastAsia="仿宋_GB2312" w:hAnsi="Times New Roman" w:cs="Times New Roman" w:hint="eastAsia"/>
          <w:sz w:val="32"/>
          <w:szCs w:val="32"/>
        </w:rPr>
        <w:t>认定制，</w:t>
      </w:r>
      <w:r w:rsidR="007170DD" w:rsidRPr="00CB689F">
        <w:rPr>
          <w:rFonts w:ascii="Times New Roman" w:eastAsia="仿宋_GB2312" w:hAnsi="Times New Roman" w:cs="Times New Roman" w:hint="eastAsia"/>
          <w:sz w:val="32"/>
          <w:szCs w:val="32"/>
        </w:rPr>
        <w:t>并委托专业机构开展相关工作。</w:t>
      </w:r>
    </w:p>
    <w:p w14:paraId="693CA8CB" w14:textId="4CF8ED49" w:rsidR="007170DD" w:rsidRPr="00CB689F" w:rsidRDefault="007170DD" w:rsidP="009E38C7">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（一）形式审查。</w:t>
      </w:r>
      <w:r w:rsidR="001611AD">
        <w:rPr>
          <w:rFonts w:ascii="Times New Roman" w:eastAsia="仿宋_GB2312" w:hAnsi="Times New Roman" w:cs="Times New Roman" w:hint="eastAsia"/>
          <w:sz w:val="32"/>
          <w:szCs w:val="32"/>
        </w:rPr>
        <w:t>主管部门</w:t>
      </w:r>
      <w:r w:rsidRPr="00CB689F">
        <w:rPr>
          <w:rFonts w:ascii="Times New Roman" w:eastAsia="仿宋_GB2312" w:hAnsi="Times New Roman" w:cs="Times New Roman" w:hint="eastAsia"/>
          <w:sz w:val="32"/>
          <w:szCs w:val="32"/>
        </w:rPr>
        <w:t>对上报材料进行形式审查。</w:t>
      </w:r>
      <w:r w:rsidR="00E35D9A">
        <w:rPr>
          <w:rFonts w:ascii="Times New Roman" w:eastAsia="仿宋_GB2312" w:hAnsi="Times New Roman" w:cs="Times New Roman" w:hint="eastAsia"/>
          <w:sz w:val="32"/>
          <w:szCs w:val="32"/>
        </w:rPr>
        <w:t>对存在科研信用不良行为的，不予通过形式审查。</w:t>
      </w:r>
    </w:p>
    <w:p w14:paraId="169BAF6F" w14:textId="7CA0C227" w:rsidR="00AB04BF" w:rsidRPr="00CB689F" w:rsidRDefault="007170DD" w:rsidP="009E38C7">
      <w:pPr>
        <w:snapToGrid w:val="0"/>
        <w:spacing w:line="600" w:lineRule="exact"/>
        <w:ind w:firstLineChars="200" w:firstLine="640"/>
        <w:rPr>
          <w:rFonts w:ascii="Times New Roman" w:eastAsia="方正仿宋简体" w:hAnsi="Times New Roman" w:cs="Times New Roman"/>
          <w:color w:val="000000"/>
          <w:sz w:val="32"/>
          <w:szCs w:val="32"/>
        </w:rPr>
      </w:pPr>
      <w:r w:rsidRPr="00CB689F">
        <w:rPr>
          <w:rFonts w:ascii="Times New Roman" w:eastAsia="仿宋_GB2312" w:hAnsi="Times New Roman" w:cs="Times New Roman" w:hint="eastAsia"/>
          <w:sz w:val="32"/>
          <w:szCs w:val="32"/>
        </w:rPr>
        <w:t>（二）综合评审。</w:t>
      </w:r>
      <w:r w:rsidR="005047D1" w:rsidRPr="00CB689F">
        <w:rPr>
          <w:rFonts w:ascii="Times New Roman" w:eastAsia="仿宋_GB2312" w:hAnsi="Times New Roman" w:cs="Times New Roman" w:hint="eastAsia"/>
          <w:sz w:val="32"/>
          <w:szCs w:val="32"/>
        </w:rPr>
        <w:t>主管部门</w:t>
      </w:r>
      <w:r w:rsidR="00794DFA" w:rsidRPr="00CB689F">
        <w:rPr>
          <w:rFonts w:ascii="Times New Roman" w:eastAsia="仿宋_GB2312" w:hAnsi="Times New Roman" w:cs="Times New Roman" w:hint="eastAsia"/>
          <w:sz w:val="32"/>
          <w:szCs w:val="32"/>
        </w:rPr>
        <w:t>组织有关专家，通过审阅资料、听取汇报、质询答疑等方式</w:t>
      </w:r>
      <w:r w:rsidRPr="00CB689F">
        <w:rPr>
          <w:rFonts w:ascii="Times New Roman" w:eastAsia="仿宋_GB2312" w:hAnsi="Times New Roman" w:cs="Times New Roman" w:hint="eastAsia"/>
          <w:sz w:val="32"/>
          <w:szCs w:val="32"/>
        </w:rPr>
        <w:t>，</w:t>
      </w:r>
      <w:r w:rsidR="00794DFA" w:rsidRPr="00CB689F">
        <w:rPr>
          <w:rFonts w:ascii="Times New Roman" w:eastAsia="仿宋_GB2312" w:hAnsi="Times New Roman" w:cs="Times New Roman" w:hint="eastAsia"/>
          <w:sz w:val="32"/>
          <w:szCs w:val="32"/>
        </w:rPr>
        <w:t>对依托单位</w:t>
      </w:r>
      <w:r w:rsidRPr="00CB689F">
        <w:rPr>
          <w:rFonts w:ascii="Times New Roman" w:eastAsia="仿宋_GB2312" w:hAnsi="Times New Roman" w:cs="Times New Roman" w:hint="eastAsia"/>
          <w:sz w:val="32"/>
          <w:szCs w:val="32"/>
        </w:rPr>
        <w:t>进行综合评审。</w:t>
      </w:r>
      <w:r w:rsidRPr="00CB689F">
        <w:rPr>
          <w:rFonts w:ascii="Times New Roman" w:eastAsia="方正仿宋简体" w:hAnsi="Times New Roman" w:cs="Times New Roman" w:hint="eastAsia"/>
          <w:color w:val="000000"/>
          <w:sz w:val="32"/>
          <w:szCs w:val="32"/>
        </w:rPr>
        <w:t>重点围绕申报</w:t>
      </w:r>
      <w:r w:rsidR="00C0381E">
        <w:rPr>
          <w:rFonts w:ascii="Times New Roman" w:eastAsia="方正仿宋简体" w:hAnsi="Times New Roman" w:cs="Times New Roman" w:hint="eastAsia"/>
          <w:color w:val="000000"/>
          <w:sz w:val="32"/>
          <w:szCs w:val="32"/>
        </w:rPr>
        <w:t>单位</w:t>
      </w:r>
      <w:r w:rsidRPr="00CB689F">
        <w:rPr>
          <w:rFonts w:ascii="Times New Roman" w:eastAsia="方正仿宋简体" w:hAnsi="Times New Roman" w:cs="Times New Roman" w:hint="eastAsia"/>
          <w:color w:val="000000"/>
          <w:sz w:val="32"/>
          <w:szCs w:val="32"/>
        </w:rPr>
        <w:t>、网络</w:t>
      </w:r>
      <w:r w:rsidR="00AB04BF" w:rsidRPr="00CB689F">
        <w:rPr>
          <w:rFonts w:ascii="Times New Roman" w:eastAsia="方正仿宋简体" w:hAnsi="Times New Roman" w:cs="Times New Roman" w:hint="eastAsia"/>
          <w:color w:val="000000"/>
          <w:sz w:val="32"/>
          <w:szCs w:val="32"/>
        </w:rPr>
        <w:t>成员单位临床研究能力、保障条件</w:t>
      </w:r>
      <w:r w:rsidRPr="00CB689F">
        <w:rPr>
          <w:rFonts w:ascii="Times New Roman" w:eastAsia="方正仿宋简体" w:hAnsi="Times New Roman" w:cs="Times New Roman" w:hint="eastAsia"/>
          <w:color w:val="000000"/>
          <w:sz w:val="32"/>
          <w:szCs w:val="32"/>
        </w:rPr>
        <w:t>是否强</w:t>
      </w:r>
      <w:proofErr w:type="gramStart"/>
      <w:r w:rsidRPr="00CB689F">
        <w:rPr>
          <w:rFonts w:ascii="Times New Roman" w:eastAsia="方正仿宋简体" w:hAnsi="Times New Roman" w:cs="Times New Roman" w:hint="eastAsia"/>
          <w:color w:val="000000"/>
          <w:sz w:val="32"/>
          <w:szCs w:val="32"/>
        </w:rPr>
        <w:t>强</w:t>
      </w:r>
      <w:proofErr w:type="gramEnd"/>
      <w:r w:rsidRPr="00CB689F">
        <w:rPr>
          <w:rFonts w:ascii="Times New Roman" w:eastAsia="方正仿宋简体" w:hAnsi="Times New Roman" w:cs="Times New Roman" w:hint="eastAsia"/>
          <w:color w:val="000000"/>
          <w:sz w:val="32"/>
          <w:szCs w:val="32"/>
        </w:rPr>
        <w:t>联合等工作基础情况，建设计划的科学性、合理性、可行性，以及中心建设的组织构架、运行机制等情况进行综合评定。必要时组织实地察看。</w:t>
      </w:r>
    </w:p>
    <w:p w14:paraId="16957102" w14:textId="3BB31EBB" w:rsidR="00AB04BF" w:rsidRPr="00CB689F" w:rsidRDefault="00AB04BF" w:rsidP="009E38C7">
      <w:pPr>
        <w:snapToGrid w:val="0"/>
        <w:spacing w:line="600" w:lineRule="exact"/>
        <w:ind w:firstLineChars="200" w:firstLine="640"/>
        <w:rPr>
          <w:rFonts w:ascii="Times New Roman" w:eastAsia="方正仿宋简体" w:hAnsi="Times New Roman" w:cs="Times New Roman"/>
          <w:color w:val="000000"/>
          <w:sz w:val="32"/>
          <w:szCs w:val="32"/>
        </w:rPr>
      </w:pPr>
      <w:r w:rsidRPr="00CB689F">
        <w:rPr>
          <w:rFonts w:ascii="Times New Roman" w:eastAsia="仿宋_GB2312" w:hAnsi="Times New Roman" w:cs="Times New Roman" w:hint="eastAsia"/>
          <w:kern w:val="0"/>
          <w:sz w:val="32"/>
          <w:szCs w:val="32"/>
        </w:rPr>
        <w:lastRenderedPageBreak/>
        <w:t>第</w:t>
      </w:r>
      <w:r w:rsidR="00023376" w:rsidRPr="00CB689F">
        <w:rPr>
          <w:rFonts w:ascii="Times New Roman" w:eastAsia="仿宋_GB2312" w:hAnsi="Times New Roman" w:cs="Times New Roman" w:hint="eastAsia"/>
          <w:kern w:val="0"/>
          <w:sz w:val="32"/>
          <w:szCs w:val="32"/>
        </w:rPr>
        <w:t>十六</w:t>
      </w:r>
      <w:r w:rsidRPr="00CB689F">
        <w:rPr>
          <w:rFonts w:ascii="Times New Roman" w:eastAsia="仿宋_GB2312" w:hAnsi="Times New Roman" w:cs="Times New Roman" w:hint="eastAsia"/>
          <w:kern w:val="0"/>
          <w:sz w:val="32"/>
          <w:szCs w:val="32"/>
        </w:rPr>
        <w:t>条</w:t>
      </w:r>
      <w:r w:rsidR="004F3ACE">
        <w:rPr>
          <w:rFonts w:ascii="Times New Roman" w:eastAsia="方正仿宋简体" w:hAnsi="Times New Roman" w:cs="Times New Roman" w:hint="eastAsia"/>
          <w:b/>
          <w:bCs/>
          <w:color w:val="000000"/>
          <w:sz w:val="32"/>
          <w:szCs w:val="32"/>
        </w:rPr>
        <w:t xml:space="preserve"> </w:t>
      </w:r>
      <w:r w:rsidR="005047D1" w:rsidRPr="00CB689F">
        <w:rPr>
          <w:rFonts w:ascii="Times New Roman" w:eastAsia="仿宋_GB2312" w:hAnsi="Times New Roman" w:cs="Times New Roman" w:hint="eastAsia"/>
          <w:sz w:val="32"/>
          <w:szCs w:val="32"/>
        </w:rPr>
        <w:t>主管部门</w:t>
      </w:r>
      <w:r w:rsidRPr="00CB689F">
        <w:rPr>
          <w:rFonts w:ascii="Times New Roman" w:eastAsia="方正仿宋简体" w:hAnsi="Times New Roman" w:cs="Times New Roman" w:hint="eastAsia"/>
          <w:color w:val="000000"/>
          <w:sz w:val="32"/>
          <w:szCs w:val="32"/>
        </w:rPr>
        <w:t>根据评审结果，综合考虑临床研究发展需求、医学科技发展整体布局以及地域分布等因素，按照立项程序进行研究</w:t>
      </w:r>
      <w:r w:rsidR="00BE7E0F" w:rsidRPr="00CB689F">
        <w:rPr>
          <w:rFonts w:ascii="Times New Roman" w:eastAsia="方正仿宋简体" w:hAnsi="Times New Roman" w:cs="Times New Roman" w:hint="eastAsia"/>
          <w:color w:val="000000"/>
          <w:sz w:val="32"/>
          <w:szCs w:val="32"/>
        </w:rPr>
        <w:t>后</w:t>
      </w:r>
      <w:r w:rsidRPr="00CB689F">
        <w:rPr>
          <w:rFonts w:ascii="Times New Roman" w:eastAsia="方正仿宋简体" w:hAnsi="Times New Roman" w:cs="Times New Roman" w:hint="eastAsia"/>
          <w:color w:val="000000"/>
          <w:sz w:val="32"/>
          <w:szCs w:val="32"/>
        </w:rPr>
        <w:t>择优</w:t>
      </w:r>
      <w:r w:rsidR="004A5C85" w:rsidRPr="00CB689F">
        <w:rPr>
          <w:rFonts w:ascii="Times New Roman" w:eastAsia="方正仿宋简体" w:hAnsi="Times New Roman" w:cs="Times New Roman" w:hint="eastAsia"/>
          <w:color w:val="000000"/>
          <w:sz w:val="32"/>
          <w:szCs w:val="32"/>
        </w:rPr>
        <w:t>确定</w:t>
      </w:r>
      <w:r w:rsidRPr="002C5646">
        <w:rPr>
          <w:rFonts w:ascii="Times New Roman" w:eastAsia="方正仿宋简体" w:hAnsi="Times New Roman" w:cs="Times New Roman"/>
          <w:color w:val="000000"/>
          <w:sz w:val="32"/>
          <w:szCs w:val="32"/>
        </w:rPr>
        <w:t>中心建设的依托单位，</w:t>
      </w:r>
      <w:r w:rsidR="00BE7E0F" w:rsidRPr="00CB689F">
        <w:rPr>
          <w:rFonts w:ascii="Times New Roman" w:eastAsia="方正仿宋简体" w:hAnsi="Times New Roman" w:cs="Times New Roman" w:hint="eastAsia"/>
          <w:color w:val="000000"/>
          <w:sz w:val="32"/>
          <w:szCs w:val="32"/>
        </w:rPr>
        <w:t>并向社会</w:t>
      </w:r>
      <w:r w:rsidRPr="00CB689F">
        <w:rPr>
          <w:rFonts w:ascii="Times New Roman" w:eastAsia="方正仿宋简体" w:hAnsi="Times New Roman" w:cs="Times New Roman" w:hint="eastAsia"/>
          <w:color w:val="000000"/>
          <w:sz w:val="32"/>
          <w:szCs w:val="32"/>
        </w:rPr>
        <w:t>公示，</w:t>
      </w:r>
      <w:r w:rsidR="00BD6965" w:rsidRPr="00CB689F">
        <w:rPr>
          <w:rFonts w:ascii="Times New Roman" w:eastAsia="方正仿宋简体" w:hAnsi="Times New Roman" w:cs="Times New Roman" w:hint="eastAsia"/>
          <w:color w:val="000000"/>
          <w:sz w:val="32"/>
          <w:szCs w:val="32"/>
        </w:rPr>
        <w:t>对通过公示的中心发文</w:t>
      </w:r>
      <w:r w:rsidRPr="00CB689F">
        <w:rPr>
          <w:rFonts w:ascii="Times New Roman" w:eastAsia="方正仿宋简体" w:hAnsi="Times New Roman" w:cs="Times New Roman" w:hint="eastAsia"/>
          <w:color w:val="000000"/>
          <w:sz w:val="32"/>
          <w:szCs w:val="32"/>
        </w:rPr>
        <w:t>确认建设。</w:t>
      </w:r>
    </w:p>
    <w:p w14:paraId="662E43BC" w14:textId="651F65A0" w:rsidR="00AB04BF" w:rsidRPr="00CB689F" w:rsidRDefault="00BD6965" w:rsidP="009E38C7">
      <w:pPr>
        <w:snapToGrid w:val="0"/>
        <w:spacing w:line="600" w:lineRule="exact"/>
        <w:ind w:firstLineChars="200" w:firstLine="640"/>
        <w:rPr>
          <w:rFonts w:ascii="Times New Roman" w:eastAsia="方正仿宋简体" w:hAnsi="Times New Roman" w:cs="Times New Roman"/>
          <w:color w:val="000000"/>
          <w:sz w:val="32"/>
          <w:szCs w:val="32"/>
        </w:rPr>
      </w:pPr>
      <w:r w:rsidRPr="00CB689F">
        <w:rPr>
          <w:rFonts w:ascii="Times New Roman" w:eastAsia="方正仿宋简体" w:hAnsi="Times New Roman" w:cs="Times New Roman" w:hint="eastAsia"/>
          <w:color w:val="000000"/>
          <w:sz w:val="32"/>
          <w:szCs w:val="32"/>
        </w:rPr>
        <w:t>第</w:t>
      </w:r>
      <w:r w:rsidR="00023376" w:rsidRPr="00CB689F">
        <w:rPr>
          <w:rFonts w:ascii="Times New Roman" w:eastAsia="方正仿宋简体" w:hAnsi="Times New Roman" w:cs="Times New Roman" w:hint="eastAsia"/>
          <w:color w:val="000000"/>
          <w:sz w:val="32"/>
          <w:szCs w:val="32"/>
        </w:rPr>
        <w:t>十七</w:t>
      </w:r>
      <w:r w:rsidR="00AB04BF" w:rsidRPr="00CB689F">
        <w:rPr>
          <w:rFonts w:ascii="Times New Roman" w:eastAsia="方正仿宋简体" w:hAnsi="Times New Roman" w:cs="Times New Roman" w:hint="eastAsia"/>
          <w:color w:val="000000"/>
          <w:sz w:val="32"/>
          <w:szCs w:val="32"/>
        </w:rPr>
        <w:t>条</w:t>
      </w:r>
      <w:r w:rsidR="00AB04BF" w:rsidRPr="00CB689F">
        <w:rPr>
          <w:rFonts w:ascii="Times New Roman" w:eastAsia="方正仿宋简体" w:hAnsi="Times New Roman" w:cs="Times New Roman"/>
          <w:color w:val="000000"/>
          <w:sz w:val="32"/>
          <w:szCs w:val="32"/>
        </w:rPr>
        <w:t> </w:t>
      </w:r>
      <w:r w:rsidR="00AB04BF" w:rsidRPr="00CB689F">
        <w:rPr>
          <w:rFonts w:ascii="Times New Roman" w:eastAsia="方正仿宋简体" w:hAnsi="Times New Roman" w:cs="Times New Roman" w:hint="eastAsia"/>
          <w:sz w:val="32"/>
          <w:szCs w:val="32"/>
        </w:rPr>
        <w:t>经</w:t>
      </w:r>
      <w:r w:rsidR="00AB04BF" w:rsidRPr="00CB689F">
        <w:rPr>
          <w:rFonts w:ascii="Times New Roman" w:eastAsia="方正仿宋简体" w:hAnsi="Times New Roman" w:cs="Times New Roman" w:hint="eastAsia"/>
          <w:color w:val="000000"/>
          <w:sz w:val="32"/>
          <w:szCs w:val="32"/>
        </w:rPr>
        <w:t>科技部认定的国家级</w:t>
      </w:r>
      <w:r w:rsidR="00C77315" w:rsidRPr="00CB689F">
        <w:rPr>
          <w:rFonts w:ascii="Times New Roman" w:eastAsia="方正仿宋简体" w:hAnsi="Times New Roman" w:cs="Times New Roman" w:hint="eastAsia"/>
          <w:color w:val="000000"/>
          <w:sz w:val="32"/>
          <w:szCs w:val="32"/>
        </w:rPr>
        <w:t>临床医学研究</w:t>
      </w:r>
      <w:r w:rsidR="00AB04BF" w:rsidRPr="002C5646">
        <w:rPr>
          <w:rFonts w:ascii="Times New Roman" w:eastAsia="方正仿宋简体" w:hAnsi="Times New Roman" w:cs="Times New Roman"/>
          <w:color w:val="000000"/>
          <w:sz w:val="32"/>
          <w:szCs w:val="32"/>
        </w:rPr>
        <w:t>中心直接纳入省级</w:t>
      </w:r>
      <w:r w:rsidR="00C77315" w:rsidRPr="00CB689F">
        <w:rPr>
          <w:rFonts w:ascii="Times New Roman" w:eastAsia="方正仿宋简体" w:hAnsi="Times New Roman" w:cs="Times New Roman" w:hint="eastAsia"/>
          <w:color w:val="000000"/>
          <w:sz w:val="32"/>
          <w:szCs w:val="32"/>
        </w:rPr>
        <w:t>临床医学研究</w:t>
      </w:r>
      <w:r w:rsidR="00AB04BF" w:rsidRPr="002C5646">
        <w:rPr>
          <w:rFonts w:ascii="Times New Roman" w:eastAsia="方正仿宋简体" w:hAnsi="Times New Roman" w:cs="Times New Roman"/>
          <w:color w:val="000000"/>
          <w:sz w:val="32"/>
          <w:szCs w:val="32"/>
        </w:rPr>
        <w:t>中心管理体系。</w:t>
      </w:r>
    </w:p>
    <w:p w14:paraId="79F10EC5" w14:textId="35F3DF8A" w:rsidR="009F12FE" w:rsidRPr="00CB689F" w:rsidRDefault="00794DFA" w:rsidP="009E38C7">
      <w:pPr>
        <w:numPr>
          <w:ilvl w:val="255"/>
          <w:numId w:val="0"/>
        </w:numPr>
        <w:snapToGrid w:val="0"/>
        <w:spacing w:line="600" w:lineRule="exact"/>
        <w:ind w:firstLineChars="200" w:firstLine="640"/>
        <w:rPr>
          <w:rFonts w:ascii="Times New Roman" w:eastAsia="方正仿宋简体" w:hAnsi="Times New Roman" w:cs="Times New Roman"/>
          <w:color w:val="000000"/>
          <w:sz w:val="32"/>
          <w:szCs w:val="32"/>
        </w:rPr>
      </w:pPr>
      <w:r w:rsidRPr="00CB689F">
        <w:rPr>
          <w:rFonts w:ascii="Times New Roman" w:eastAsia="仿宋_GB2312" w:hAnsi="Times New Roman" w:cs="Times New Roman" w:hint="eastAsia"/>
          <w:sz w:val="32"/>
          <w:szCs w:val="32"/>
        </w:rPr>
        <w:t>第十</w:t>
      </w:r>
      <w:r w:rsidR="00023376" w:rsidRPr="00CB689F">
        <w:rPr>
          <w:rFonts w:ascii="Times New Roman" w:eastAsia="仿宋_GB2312" w:hAnsi="Times New Roman" w:cs="Times New Roman" w:hint="eastAsia"/>
          <w:sz w:val="32"/>
          <w:szCs w:val="32"/>
        </w:rPr>
        <w:t>八</w:t>
      </w:r>
      <w:r w:rsidRPr="00CB689F">
        <w:rPr>
          <w:rFonts w:ascii="Times New Roman" w:eastAsia="仿宋_GB2312" w:hAnsi="Times New Roman" w:cs="Times New Roman" w:hint="eastAsia"/>
          <w:sz w:val="32"/>
          <w:szCs w:val="32"/>
        </w:rPr>
        <w:t>条</w:t>
      </w:r>
      <w:r w:rsidR="004F3ACE">
        <w:rPr>
          <w:rFonts w:ascii="Times New Roman" w:eastAsia="仿宋_GB2312" w:hAnsi="Times New Roman" w:cs="Times New Roman" w:hint="eastAsia"/>
          <w:sz w:val="32"/>
          <w:szCs w:val="32"/>
        </w:rPr>
        <w:t xml:space="preserve"> </w:t>
      </w:r>
      <w:r w:rsidRPr="00CB689F">
        <w:rPr>
          <w:rFonts w:ascii="Times New Roman" w:eastAsia="方正仿宋简体" w:hAnsi="Times New Roman" w:cs="Times New Roman" w:hint="eastAsia"/>
          <w:color w:val="000000"/>
          <w:sz w:val="32"/>
          <w:szCs w:val="32"/>
        </w:rPr>
        <w:t>对</w:t>
      </w:r>
      <w:r w:rsidR="004F3ACE">
        <w:rPr>
          <w:rFonts w:ascii="Times New Roman" w:eastAsia="方正仿宋简体" w:hAnsi="Times New Roman" w:cs="Times New Roman" w:hint="eastAsia"/>
          <w:color w:val="000000"/>
          <w:sz w:val="32"/>
          <w:szCs w:val="32"/>
        </w:rPr>
        <w:t>合作共建</w:t>
      </w:r>
      <w:r w:rsidR="004F3ACE">
        <w:rPr>
          <w:rFonts w:ascii="Times New Roman" w:eastAsia="方正仿宋简体" w:hAnsi="Times New Roman" w:cs="Times New Roman" w:hint="eastAsia"/>
          <w:color w:val="000000"/>
          <w:sz w:val="32"/>
          <w:szCs w:val="32"/>
        </w:rPr>
        <w:t>并按照中心任务</w:t>
      </w:r>
      <w:r w:rsidR="004F3ACE">
        <w:rPr>
          <w:rFonts w:ascii="Times New Roman" w:eastAsia="方正仿宋简体" w:hAnsi="Times New Roman" w:cs="Times New Roman" w:hint="eastAsia"/>
          <w:color w:val="000000"/>
          <w:sz w:val="32"/>
          <w:szCs w:val="32"/>
        </w:rPr>
        <w:t>开展建设的重大创新载体，另行予以支持</w:t>
      </w:r>
      <w:r w:rsidRPr="002C5646">
        <w:rPr>
          <w:rFonts w:ascii="Times New Roman" w:eastAsia="方正仿宋简体" w:hAnsi="Times New Roman" w:cs="Times New Roman"/>
          <w:color w:val="000000"/>
          <w:sz w:val="32"/>
          <w:szCs w:val="32"/>
        </w:rPr>
        <w:t>。</w:t>
      </w:r>
    </w:p>
    <w:p w14:paraId="11B24E78" w14:textId="77777777" w:rsidR="00BD6965" w:rsidRPr="00CB689F" w:rsidRDefault="00BD6965" w:rsidP="009E38C7">
      <w:pPr>
        <w:spacing w:line="580" w:lineRule="exact"/>
        <w:jc w:val="center"/>
        <w:rPr>
          <w:rFonts w:ascii="Times New Roman" w:eastAsia="仿宋_GB2312" w:hAnsi="Times New Roman" w:cs="Times New Roman"/>
          <w:sz w:val="32"/>
          <w:szCs w:val="32"/>
        </w:rPr>
      </w:pPr>
    </w:p>
    <w:p w14:paraId="594BAD97" w14:textId="77777777" w:rsidR="00BD6965" w:rsidRPr="00CB689F" w:rsidRDefault="00BD6965" w:rsidP="009E38C7">
      <w:pPr>
        <w:spacing w:line="580" w:lineRule="exact"/>
        <w:jc w:val="center"/>
        <w:rPr>
          <w:rFonts w:ascii="Times New Roman" w:eastAsia="方正黑体简体" w:hAnsi="Times New Roman" w:cs="Times New Roman"/>
          <w:bCs/>
          <w:color w:val="000000"/>
          <w:sz w:val="32"/>
          <w:szCs w:val="32"/>
        </w:rPr>
      </w:pPr>
      <w:r w:rsidRPr="00CB689F">
        <w:rPr>
          <w:rFonts w:ascii="Times New Roman" w:eastAsia="方正黑体简体" w:hAnsi="Times New Roman" w:cs="Times New Roman" w:hint="eastAsia"/>
          <w:bCs/>
          <w:color w:val="000000"/>
          <w:sz w:val="32"/>
          <w:szCs w:val="32"/>
        </w:rPr>
        <w:t>第四章</w:t>
      </w:r>
      <w:r w:rsidRPr="00CB689F">
        <w:rPr>
          <w:rFonts w:ascii="Times New Roman" w:eastAsia="方正黑体简体" w:hAnsi="Times New Roman" w:cs="Times New Roman"/>
          <w:bCs/>
          <w:color w:val="000000"/>
          <w:sz w:val="32"/>
          <w:szCs w:val="32"/>
        </w:rPr>
        <w:t xml:space="preserve"> </w:t>
      </w:r>
      <w:r w:rsidRPr="00CB689F">
        <w:rPr>
          <w:rFonts w:ascii="Times New Roman" w:eastAsia="方正黑体简体" w:hAnsi="Times New Roman" w:cs="Times New Roman" w:hint="eastAsia"/>
          <w:bCs/>
          <w:color w:val="000000"/>
          <w:sz w:val="32"/>
          <w:szCs w:val="32"/>
        </w:rPr>
        <w:t>建设运行管理</w:t>
      </w:r>
    </w:p>
    <w:p w14:paraId="7D977C7B" w14:textId="76DB5CAB" w:rsidR="00AE1621" w:rsidRPr="00CB689F" w:rsidRDefault="00794DFA" w:rsidP="00C91D6C">
      <w:pPr>
        <w:numPr>
          <w:ilvl w:val="255"/>
          <w:numId w:val="0"/>
        </w:numPr>
        <w:overflowPunct w:val="0"/>
        <w:autoSpaceDE w:val="0"/>
        <w:autoSpaceDN w:val="0"/>
        <w:snapToGrid w:val="0"/>
        <w:spacing w:line="600" w:lineRule="exact"/>
        <w:ind w:firstLineChars="200" w:firstLine="640"/>
        <w:rPr>
          <w:rFonts w:ascii="Times New Roman" w:eastAsia="仿宋_GB2312" w:hAnsi="Times New Roman" w:cs="Times New Roman"/>
          <w:sz w:val="32"/>
          <w:szCs w:val="32"/>
        </w:rPr>
      </w:pPr>
      <w:bookmarkStart w:id="0" w:name="_Hlk40213206"/>
      <w:r w:rsidRPr="00CB689F">
        <w:rPr>
          <w:rFonts w:ascii="Times New Roman" w:eastAsia="仿宋_GB2312" w:hAnsi="Times New Roman" w:cs="Times New Roman" w:hint="eastAsia"/>
          <w:sz w:val="32"/>
          <w:szCs w:val="32"/>
        </w:rPr>
        <w:t>第十</w:t>
      </w:r>
      <w:r w:rsidR="00023376" w:rsidRPr="00CB689F">
        <w:rPr>
          <w:rFonts w:ascii="Times New Roman" w:eastAsia="仿宋_GB2312" w:hAnsi="Times New Roman" w:cs="Times New Roman" w:hint="eastAsia"/>
          <w:sz w:val="32"/>
          <w:szCs w:val="32"/>
        </w:rPr>
        <w:t>九</w:t>
      </w:r>
      <w:r w:rsidRPr="00CB689F">
        <w:rPr>
          <w:rFonts w:ascii="Times New Roman" w:eastAsia="仿宋_GB2312" w:hAnsi="Times New Roman" w:cs="Times New Roman" w:hint="eastAsia"/>
          <w:sz w:val="32"/>
          <w:szCs w:val="32"/>
        </w:rPr>
        <w:t>条</w:t>
      </w:r>
      <w:r w:rsidR="004F3ACE">
        <w:rPr>
          <w:rFonts w:ascii="Times New Roman" w:eastAsia="仿宋_GB2312" w:hAnsi="Times New Roman" w:cs="Times New Roman" w:hint="eastAsia"/>
          <w:sz w:val="32"/>
          <w:szCs w:val="32"/>
        </w:rPr>
        <w:t xml:space="preserve"> </w:t>
      </w:r>
      <w:r w:rsidRPr="00CB689F">
        <w:rPr>
          <w:rFonts w:ascii="Times New Roman" w:eastAsia="仿宋_GB2312" w:hAnsi="Times New Roman" w:cs="Times New Roman" w:hint="eastAsia"/>
          <w:sz w:val="32"/>
          <w:szCs w:val="32"/>
        </w:rPr>
        <w:t>中心与</w:t>
      </w:r>
      <w:r w:rsidR="001611AD">
        <w:rPr>
          <w:rFonts w:ascii="Times New Roman" w:eastAsia="仿宋_GB2312" w:hAnsi="Times New Roman" w:cs="Times New Roman" w:hint="eastAsia"/>
          <w:sz w:val="32"/>
          <w:szCs w:val="32"/>
        </w:rPr>
        <w:t>主管部门</w:t>
      </w:r>
      <w:r w:rsidRPr="00CB689F">
        <w:rPr>
          <w:rFonts w:ascii="Times New Roman" w:eastAsia="仿宋_GB2312" w:hAnsi="Times New Roman" w:cs="Times New Roman" w:hint="eastAsia"/>
          <w:sz w:val="32"/>
          <w:szCs w:val="32"/>
        </w:rPr>
        <w:t>签订《浙江省临床医学研究中心建设任务书》，</w:t>
      </w:r>
      <w:r w:rsidR="009F63C2" w:rsidRPr="00CB689F">
        <w:rPr>
          <w:rFonts w:ascii="Times New Roman" w:eastAsia="仿宋_GB2312" w:hAnsi="Times New Roman" w:cs="Times New Roman" w:hint="eastAsia"/>
          <w:sz w:val="32"/>
          <w:szCs w:val="32"/>
        </w:rPr>
        <w:t>并编制《浙江省临床医学研究中心建设实施方案》</w:t>
      </w:r>
      <w:r w:rsidR="000A1020" w:rsidRPr="00CB689F">
        <w:rPr>
          <w:rFonts w:ascii="Times New Roman" w:eastAsia="仿宋_GB2312" w:hAnsi="Times New Roman" w:cs="Times New Roman" w:hint="eastAsia"/>
          <w:sz w:val="32"/>
          <w:szCs w:val="32"/>
        </w:rPr>
        <w:t>，</w:t>
      </w:r>
      <w:r w:rsidR="009F63C2" w:rsidRPr="002C5646">
        <w:rPr>
          <w:rFonts w:ascii="Times New Roman" w:eastAsia="仿宋_GB2312" w:hAnsi="Times New Roman" w:cs="Times New Roman"/>
          <w:sz w:val="32"/>
          <w:szCs w:val="32"/>
        </w:rPr>
        <w:t>经</w:t>
      </w:r>
      <w:r w:rsidR="001611AD">
        <w:rPr>
          <w:rFonts w:ascii="Times New Roman" w:eastAsia="仿宋_GB2312" w:hAnsi="Times New Roman" w:cs="Times New Roman" w:hint="eastAsia"/>
          <w:sz w:val="32"/>
          <w:szCs w:val="32"/>
        </w:rPr>
        <w:t>主管部门</w:t>
      </w:r>
      <w:r w:rsidR="009F63C2" w:rsidRPr="002C5646">
        <w:rPr>
          <w:rFonts w:ascii="Times New Roman" w:eastAsia="仿宋_GB2312" w:hAnsi="Times New Roman" w:cs="Times New Roman"/>
          <w:sz w:val="32"/>
          <w:szCs w:val="32"/>
        </w:rPr>
        <w:t>审定后，作为中心</w:t>
      </w:r>
      <w:r w:rsidR="002242F5">
        <w:rPr>
          <w:rFonts w:ascii="Times New Roman" w:eastAsia="仿宋_GB2312" w:hAnsi="Times New Roman" w:cs="Times New Roman" w:hint="eastAsia"/>
          <w:sz w:val="32"/>
          <w:szCs w:val="32"/>
        </w:rPr>
        <w:t>的建设</w:t>
      </w:r>
      <w:r w:rsidR="009F63C2" w:rsidRPr="002C5646">
        <w:rPr>
          <w:rFonts w:ascii="Times New Roman" w:eastAsia="仿宋_GB2312" w:hAnsi="Times New Roman" w:cs="Times New Roman"/>
          <w:sz w:val="32"/>
          <w:szCs w:val="32"/>
        </w:rPr>
        <w:t>管理</w:t>
      </w:r>
      <w:r w:rsidR="009F63C2" w:rsidRPr="00CB689F">
        <w:rPr>
          <w:rFonts w:ascii="Times New Roman" w:eastAsia="仿宋_GB2312" w:hAnsi="Times New Roman" w:cs="Times New Roman" w:hint="eastAsia"/>
          <w:sz w:val="32"/>
          <w:szCs w:val="32"/>
        </w:rPr>
        <w:t>依据。</w:t>
      </w:r>
      <w:bookmarkEnd w:id="0"/>
    </w:p>
    <w:p w14:paraId="13CF3820" w14:textId="0FE32C96" w:rsidR="005A56D1" w:rsidRPr="00CB689F" w:rsidRDefault="009F63C2" w:rsidP="009E38C7">
      <w:pPr>
        <w:numPr>
          <w:ilvl w:val="255"/>
          <w:numId w:val="0"/>
        </w:numPr>
        <w:overflowPunct w:val="0"/>
        <w:autoSpaceDE w:val="0"/>
        <w:autoSpaceDN w:val="0"/>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w:t>
      </w:r>
      <w:r w:rsidR="00023376" w:rsidRPr="00CB689F">
        <w:rPr>
          <w:rFonts w:ascii="Times New Roman" w:eastAsia="仿宋_GB2312" w:hAnsi="Times New Roman" w:cs="Times New Roman" w:hint="eastAsia"/>
          <w:sz w:val="32"/>
          <w:szCs w:val="32"/>
        </w:rPr>
        <w:t>二十</w:t>
      </w:r>
      <w:r w:rsidRPr="00CB689F">
        <w:rPr>
          <w:rFonts w:ascii="Times New Roman" w:eastAsia="仿宋_GB2312" w:hAnsi="Times New Roman" w:cs="Times New Roman" w:hint="eastAsia"/>
          <w:sz w:val="32"/>
          <w:szCs w:val="32"/>
        </w:rPr>
        <w:t>条</w:t>
      </w:r>
      <w:r w:rsidR="004F3ACE">
        <w:rPr>
          <w:rFonts w:ascii="Times New Roman" w:eastAsia="仿宋_GB2312" w:hAnsi="Times New Roman" w:cs="Times New Roman" w:hint="eastAsia"/>
          <w:sz w:val="32"/>
          <w:szCs w:val="32"/>
        </w:rPr>
        <w:t xml:space="preserve"> </w:t>
      </w:r>
      <w:r w:rsidRPr="00CB689F">
        <w:rPr>
          <w:rFonts w:ascii="Times New Roman" w:eastAsia="仿宋_GB2312" w:hAnsi="Times New Roman" w:cs="Times New Roman" w:hint="eastAsia"/>
          <w:sz w:val="32"/>
          <w:szCs w:val="32"/>
        </w:rPr>
        <w:t>建设</w:t>
      </w:r>
      <w:r w:rsidR="00794DFA" w:rsidRPr="00CB689F">
        <w:rPr>
          <w:rFonts w:ascii="Times New Roman" w:eastAsia="仿宋_GB2312" w:hAnsi="Times New Roman" w:cs="Times New Roman" w:hint="eastAsia"/>
          <w:sz w:val="32"/>
          <w:szCs w:val="32"/>
        </w:rPr>
        <w:t>期一般为</w:t>
      </w:r>
      <w:r w:rsidR="00794DFA" w:rsidRPr="00CB689F">
        <w:rPr>
          <w:rFonts w:ascii="Times New Roman" w:eastAsia="仿宋_GB2312" w:hAnsi="Times New Roman" w:cs="Times New Roman"/>
          <w:sz w:val="32"/>
          <w:szCs w:val="32"/>
        </w:rPr>
        <w:t>3</w:t>
      </w:r>
      <w:r w:rsidR="00794DFA" w:rsidRPr="00CB689F">
        <w:rPr>
          <w:rFonts w:ascii="Times New Roman" w:eastAsia="仿宋_GB2312" w:hAnsi="Times New Roman" w:cs="Times New Roman" w:hint="eastAsia"/>
          <w:sz w:val="32"/>
          <w:szCs w:val="32"/>
        </w:rPr>
        <w:t>年，如确有合理原因需延期的，原则上可延期</w:t>
      </w:r>
      <w:r w:rsidR="00794DFA" w:rsidRPr="00CB689F">
        <w:rPr>
          <w:rFonts w:ascii="Times New Roman" w:eastAsia="仿宋_GB2312" w:hAnsi="Times New Roman" w:cs="Times New Roman"/>
          <w:sz w:val="32"/>
          <w:szCs w:val="32"/>
        </w:rPr>
        <w:t>1</w:t>
      </w:r>
      <w:r w:rsidR="00794DFA" w:rsidRPr="00CB689F">
        <w:rPr>
          <w:rFonts w:ascii="Times New Roman" w:eastAsia="仿宋_GB2312" w:hAnsi="Times New Roman" w:cs="Times New Roman" w:hint="eastAsia"/>
          <w:sz w:val="32"/>
          <w:szCs w:val="32"/>
        </w:rPr>
        <w:t>次，时间不超过</w:t>
      </w:r>
      <w:r w:rsidR="00794DFA" w:rsidRPr="00CB689F">
        <w:rPr>
          <w:rFonts w:ascii="Times New Roman" w:eastAsia="仿宋_GB2312" w:hAnsi="Times New Roman" w:cs="Times New Roman"/>
          <w:sz w:val="32"/>
          <w:szCs w:val="32"/>
        </w:rPr>
        <w:t>1</w:t>
      </w:r>
      <w:r w:rsidR="00794DFA" w:rsidRPr="00CB689F">
        <w:rPr>
          <w:rFonts w:ascii="Times New Roman" w:eastAsia="仿宋_GB2312" w:hAnsi="Times New Roman" w:cs="Times New Roman" w:hint="eastAsia"/>
          <w:sz w:val="32"/>
          <w:szCs w:val="32"/>
        </w:rPr>
        <w:t>年，并经</w:t>
      </w:r>
      <w:r w:rsidR="002242F5" w:rsidRPr="00353A11">
        <w:rPr>
          <w:rFonts w:ascii="Times New Roman" w:eastAsia="仿宋_GB2312" w:hAnsi="Times New Roman" w:cs="Times New Roman"/>
          <w:sz w:val="32"/>
          <w:szCs w:val="32"/>
        </w:rPr>
        <w:t>管理部门</w:t>
      </w:r>
      <w:r w:rsidR="00794DFA" w:rsidRPr="00CB689F">
        <w:rPr>
          <w:rFonts w:ascii="Times New Roman" w:eastAsia="仿宋_GB2312" w:hAnsi="Times New Roman" w:cs="Times New Roman" w:hint="eastAsia"/>
          <w:sz w:val="32"/>
          <w:szCs w:val="32"/>
        </w:rPr>
        <w:t>签署同意后，报</w:t>
      </w:r>
      <w:r w:rsidR="001611AD">
        <w:rPr>
          <w:rFonts w:ascii="Times New Roman" w:eastAsia="仿宋_GB2312" w:hAnsi="Times New Roman" w:cs="Times New Roman" w:hint="eastAsia"/>
          <w:sz w:val="32"/>
          <w:szCs w:val="32"/>
        </w:rPr>
        <w:t>主管部门</w:t>
      </w:r>
      <w:r w:rsidR="00794DFA" w:rsidRPr="00CB689F">
        <w:rPr>
          <w:rFonts w:ascii="Times New Roman" w:eastAsia="仿宋_GB2312" w:hAnsi="Times New Roman" w:cs="Times New Roman" w:hint="eastAsia"/>
          <w:sz w:val="32"/>
          <w:szCs w:val="32"/>
        </w:rPr>
        <w:t>批准。</w:t>
      </w:r>
      <w:r w:rsidR="00794DFA" w:rsidRPr="00CB689F">
        <w:rPr>
          <w:rFonts w:ascii="Times New Roman" w:eastAsia="仿宋_GB2312" w:hAnsi="Times New Roman" w:cs="Times New Roman"/>
          <w:sz w:val="32"/>
          <w:szCs w:val="32"/>
        </w:rPr>
        <w:t xml:space="preserve"> </w:t>
      </w:r>
    </w:p>
    <w:p w14:paraId="0111532D" w14:textId="0B5619A7" w:rsidR="00221049" w:rsidRPr="00CB689F" w:rsidRDefault="00023376" w:rsidP="00367564">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第二十一</w:t>
      </w:r>
      <w:r w:rsidR="00BD6965" w:rsidRPr="00CB689F">
        <w:rPr>
          <w:rFonts w:ascii="Times New Roman" w:eastAsia="仿宋_GB2312" w:hAnsi="Times New Roman" w:cs="Times New Roman" w:hint="eastAsia"/>
          <w:sz w:val="32"/>
          <w:szCs w:val="32"/>
        </w:rPr>
        <w:t>条</w:t>
      </w:r>
      <w:r w:rsidR="004F3ACE">
        <w:rPr>
          <w:rFonts w:ascii="Times New Roman" w:eastAsia="仿宋_GB2312" w:hAnsi="Times New Roman" w:cs="Times New Roman" w:hint="eastAsia"/>
          <w:sz w:val="32"/>
          <w:szCs w:val="32"/>
        </w:rPr>
        <w:t xml:space="preserve"> </w:t>
      </w:r>
      <w:r w:rsidR="00BD6965" w:rsidRPr="00CB689F">
        <w:rPr>
          <w:rFonts w:ascii="Times New Roman" w:eastAsia="仿宋_GB2312" w:hAnsi="Times New Roman" w:cs="Times New Roman" w:hint="eastAsia"/>
          <w:sz w:val="32"/>
          <w:szCs w:val="32"/>
        </w:rPr>
        <w:t>中心实行主任负责制，具体负责中心的建设和研究工作，中心主任对其依托单位负责。创建期满后，</w:t>
      </w:r>
      <w:r w:rsidR="00D12F4F">
        <w:rPr>
          <w:rFonts w:ascii="Times New Roman" w:eastAsia="方正仿宋简体" w:hAnsi="Times New Roman"/>
          <w:color w:val="000000"/>
          <w:sz w:val="32"/>
          <w:szCs w:val="32"/>
        </w:rPr>
        <w:t>按照</w:t>
      </w:r>
      <w:r w:rsidR="007F718B">
        <w:rPr>
          <w:rFonts w:ascii="Times New Roman" w:eastAsia="方正仿宋简体" w:hAnsi="Times New Roman" w:hint="eastAsia"/>
          <w:color w:val="000000"/>
          <w:sz w:val="32"/>
          <w:szCs w:val="32"/>
        </w:rPr>
        <w:t>3</w:t>
      </w:r>
      <w:r w:rsidR="00D12F4F">
        <w:rPr>
          <w:rFonts w:ascii="Times New Roman" w:eastAsia="方正仿宋简体" w:hAnsi="Times New Roman"/>
          <w:color w:val="000000"/>
          <w:sz w:val="32"/>
          <w:szCs w:val="32"/>
        </w:rPr>
        <w:t>年开展一次绩效评价为计算届数，</w:t>
      </w:r>
      <w:r w:rsidR="00BD6965" w:rsidRPr="00CB689F">
        <w:rPr>
          <w:rFonts w:ascii="Times New Roman" w:eastAsia="仿宋_GB2312" w:hAnsi="Times New Roman" w:cs="Times New Roman" w:hint="eastAsia"/>
          <w:sz w:val="32"/>
          <w:szCs w:val="32"/>
        </w:rPr>
        <w:t>任期一般不超过</w:t>
      </w:r>
      <w:r w:rsidR="00BD6965" w:rsidRPr="00CB689F">
        <w:rPr>
          <w:rFonts w:ascii="Times New Roman" w:eastAsia="仿宋_GB2312" w:hAnsi="Times New Roman" w:cs="Times New Roman"/>
          <w:sz w:val="32"/>
          <w:szCs w:val="32"/>
        </w:rPr>
        <w:t>2</w:t>
      </w:r>
      <w:r w:rsidR="00BD6965" w:rsidRPr="00CB689F">
        <w:rPr>
          <w:rFonts w:ascii="Times New Roman" w:eastAsia="仿宋_GB2312" w:hAnsi="Times New Roman" w:cs="Times New Roman" w:hint="eastAsia"/>
          <w:sz w:val="32"/>
          <w:szCs w:val="32"/>
        </w:rPr>
        <w:t>届。</w:t>
      </w:r>
    </w:p>
    <w:p w14:paraId="58341961" w14:textId="21564324" w:rsidR="00221049" w:rsidRPr="00367564" w:rsidRDefault="00221049" w:rsidP="00367564">
      <w:pPr>
        <w:snapToGrid w:val="0"/>
        <w:spacing w:line="600" w:lineRule="exact"/>
        <w:ind w:firstLineChars="200" w:firstLine="640"/>
        <w:rPr>
          <w:rFonts w:ascii="Times New Roman" w:eastAsia="仿宋_GB2312" w:hAnsi="Times New Roman" w:cs="Times New Roman"/>
          <w:sz w:val="32"/>
          <w:szCs w:val="32"/>
        </w:rPr>
      </w:pPr>
      <w:r w:rsidRPr="00367564">
        <w:rPr>
          <w:rFonts w:ascii="Times New Roman" w:eastAsia="仿宋_GB2312" w:hAnsi="Times New Roman" w:cs="Times New Roman" w:hint="eastAsia"/>
          <w:sz w:val="32"/>
          <w:szCs w:val="32"/>
        </w:rPr>
        <w:t>第二十</w:t>
      </w:r>
      <w:r w:rsidRPr="00CB689F">
        <w:rPr>
          <w:rFonts w:ascii="Times New Roman" w:eastAsia="仿宋_GB2312" w:hAnsi="Times New Roman" w:cs="Times New Roman" w:hint="eastAsia"/>
          <w:sz w:val="32"/>
          <w:szCs w:val="32"/>
        </w:rPr>
        <w:t>二</w:t>
      </w:r>
      <w:r w:rsidRPr="00367564">
        <w:rPr>
          <w:rFonts w:ascii="Times New Roman" w:eastAsia="仿宋_GB2312" w:hAnsi="Times New Roman" w:cs="Times New Roman" w:hint="eastAsia"/>
          <w:sz w:val="32"/>
          <w:szCs w:val="32"/>
        </w:rPr>
        <w:t>条</w:t>
      </w:r>
      <w:r w:rsidRPr="00367564">
        <w:rPr>
          <w:rFonts w:ascii="Times New Roman" w:eastAsia="仿宋_GB2312" w:hAnsi="Times New Roman" w:cs="Times New Roman"/>
          <w:sz w:val="32"/>
          <w:szCs w:val="32"/>
        </w:rPr>
        <w:t xml:space="preserve"> </w:t>
      </w:r>
      <w:r w:rsidRPr="00367564">
        <w:rPr>
          <w:rFonts w:ascii="Times New Roman" w:eastAsia="仿宋_GB2312" w:hAnsi="Times New Roman" w:cs="Times New Roman" w:hint="eastAsia"/>
          <w:sz w:val="32"/>
          <w:szCs w:val="32"/>
        </w:rPr>
        <w:t>中心应科学规范地组织开展临床研究，严格遵循</w:t>
      </w:r>
      <w:r w:rsidRPr="00CB689F">
        <w:rPr>
          <w:rFonts w:ascii="Times New Roman" w:eastAsia="仿宋_GB2312" w:hAnsi="Times New Roman" w:cs="Times New Roman" w:hint="eastAsia"/>
          <w:sz w:val="32"/>
          <w:szCs w:val="32"/>
        </w:rPr>
        <w:t>伦理审查、人类遗传资源管理等</w:t>
      </w:r>
      <w:r w:rsidRPr="00367564">
        <w:rPr>
          <w:rFonts w:ascii="Times New Roman" w:eastAsia="仿宋_GB2312" w:hAnsi="Times New Roman" w:cs="Times New Roman" w:hint="eastAsia"/>
          <w:sz w:val="32"/>
          <w:szCs w:val="32"/>
        </w:rPr>
        <w:t>相关</w:t>
      </w:r>
      <w:r w:rsidR="002242F5">
        <w:rPr>
          <w:rFonts w:ascii="Times New Roman" w:eastAsia="仿宋_GB2312" w:hAnsi="Times New Roman" w:cs="Times New Roman" w:hint="eastAsia"/>
          <w:sz w:val="32"/>
          <w:szCs w:val="32"/>
        </w:rPr>
        <w:t>法律法</w:t>
      </w:r>
      <w:r w:rsidRPr="00367564">
        <w:rPr>
          <w:rFonts w:ascii="Times New Roman" w:eastAsia="仿宋_GB2312" w:hAnsi="Times New Roman" w:cs="Times New Roman" w:hint="eastAsia"/>
          <w:sz w:val="32"/>
          <w:szCs w:val="32"/>
        </w:rPr>
        <w:t>规和行业规定。</w:t>
      </w:r>
    </w:p>
    <w:p w14:paraId="14220B87" w14:textId="6C94B0A0" w:rsidR="00221049" w:rsidRPr="00CB689F" w:rsidRDefault="00221049" w:rsidP="00367564">
      <w:pPr>
        <w:snapToGrid w:val="0"/>
        <w:spacing w:line="600" w:lineRule="exact"/>
        <w:ind w:firstLineChars="200" w:firstLine="640"/>
        <w:rPr>
          <w:rFonts w:ascii="Times New Roman" w:eastAsia="仿宋_GB2312" w:hAnsi="Times New Roman" w:cs="Times New Roman"/>
          <w:sz w:val="32"/>
          <w:szCs w:val="32"/>
        </w:rPr>
      </w:pPr>
      <w:r w:rsidRPr="00367564">
        <w:rPr>
          <w:rFonts w:ascii="Times New Roman" w:eastAsia="仿宋_GB2312" w:hAnsi="Times New Roman" w:cs="Times New Roman" w:hint="eastAsia"/>
          <w:sz w:val="32"/>
          <w:szCs w:val="32"/>
        </w:rPr>
        <w:t>第二十</w:t>
      </w:r>
      <w:r w:rsidRPr="00CB689F">
        <w:rPr>
          <w:rFonts w:ascii="Times New Roman" w:eastAsia="仿宋_GB2312" w:hAnsi="Times New Roman" w:cs="Times New Roman" w:hint="eastAsia"/>
          <w:sz w:val="32"/>
          <w:szCs w:val="32"/>
        </w:rPr>
        <w:t>三</w:t>
      </w:r>
      <w:r w:rsidRPr="00367564">
        <w:rPr>
          <w:rFonts w:ascii="Times New Roman" w:eastAsia="仿宋_GB2312" w:hAnsi="Times New Roman" w:cs="Times New Roman" w:hint="eastAsia"/>
          <w:sz w:val="32"/>
          <w:szCs w:val="32"/>
        </w:rPr>
        <w:t>条</w:t>
      </w:r>
      <w:r w:rsidRPr="00367564">
        <w:rPr>
          <w:rFonts w:ascii="Times New Roman" w:eastAsia="仿宋_GB2312" w:hAnsi="Times New Roman" w:cs="Times New Roman"/>
          <w:sz w:val="32"/>
          <w:szCs w:val="32"/>
        </w:rPr>
        <w:t xml:space="preserve"> </w:t>
      </w:r>
      <w:r w:rsidRPr="00367564">
        <w:rPr>
          <w:rFonts w:ascii="Times New Roman" w:eastAsia="仿宋_GB2312" w:hAnsi="Times New Roman" w:cs="Times New Roman" w:hint="eastAsia"/>
          <w:sz w:val="32"/>
          <w:szCs w:val="32"/>
        </w:rPr>
        <w:t>中心应根据研究目标和重点任务，建立有效的资源整合、协同创新、利益分享机制和高效管理模式。</w:t>
      </w:r>
      <w:r w:rsidRPr="002C5646">
        <w:rPr>
          <w:rFonts w:ascii="Times New Roman" w:eastAsia="仿宋_GB2312" w:hAnsi="Times New Roman" w:cs="Times New Roman"/>
          <w:sz w:val="32"/>
          <w:szCs w:val="32"/>
        </w:rPr>
        <w:t>中心</w:t>
      </w:r>
      <w:r w:rsidRPr="002C5646">
        <w:rPr>
          <w:rFonts w:ascii="Times New Roman" w:eastAsia="仿宋_GB2312" w:hAnsi="Times New Roman" w:cs="Times New Roman"/>
          <w:sz w:val="32"/>
          <w:szCs w:val="32"/>
        </w:rPr>
        <w:lastRenderedPageBreak/>
        <w:t>设立由国内外同行知名专家组成、不少于</w:t>
      </w:r>
      <w:r w:rsidRPr="00CB689F">
        <w:rPr>
          <w:rFonts w:ascii="Times New Roman" w:eastAsia="仿宋_GB2312" w:hAnsi="Times New Roman" w:cs="Times New Roman"/>
          <w:sz w:val="32"/>
          <w:szCs w:val="32"/>
        </w:rPr>
        <w:t>7</w:t>
      </w:r>
      <w:r w:rsidRPr="00CB689F">
        <w:rPr>
          <w:rFonts w:ascii="Times New Roman" w:eastAsia="仿宋_GB2312" w:hAnsi="Times New Roman" w:cs="Times New Roman" w:hint="eastAsia"/>
          <w:sz w:val="32"/>
          <w:szCs w:val="32"/>
        </w:rPr>
        <w:t>人的学术委员会，对中心的发展方向、规划计划、研究重点及网络建设等提供咨询论证。</w:t>
      </w:r>
    </w:p>
    <w:p w14:paraId="321C37B7" w14:textId="2CA450DF" w:rsidR="006F1CBF" w:rsidRPr="00DB50FA" w:rsidRDefault="004A555E" w:rsidP="006F1CBF">
      <w:pPr>
        <w:snapToGrid w:val="0"/>
        <w:spacing w:line="600" w:lineRule="exact"/>
        <w:ind w:firstLineChars="250" w:firstLine="800"/>
        <w:rPr>
          <w:rFonts w:ascii="Times New Roman" w:eastAsia="仿宋_GB2312" w:hAnsi="Times New Roman"/>
          <w:color w:val="111F2C"/>
          <w:sz w:val="32"/>
          <w:szCs w:val="32"/>
          <w:shd w:val="clear" w:color="auto" w:fill="FFFFFF"/>
        </w:rPr>
      </w:pPr>
      <w:r w:rsidRPr="00CB689F">
        <w:rPr>
          <w:rFonts w:ascii="Times New Roman" w:eastAsia="仿宋_GB2312" w:hAnsi="Times New Roman" w:cs="Times New Roman" w:hint="eastAsia"/>
          <w:sz w:val="32"/>
          <w:szCs w:val="32"/>
        </w:rPr>
        <w:t>第二十四</w:t>
      </w:r>
      <w:r w:rsidR="00BD6965" w:rsidRPr="002C5646">
        <w:rPr>
          <w:rFonts w:ascii="Times New Roman" w:eastAsia="仿宋_GB2312" w:hAnsi="Times New Roman" w:cs="Times New Roman"/>
          <w:sz w:val="32"/>
          <w:szCs w:val="32"/>
        </w:rPr>
        <w:t>条</w:t>
      </w:r>
      <w:r w:rsidR="004F3ACE">
        <w:rPr>
          <w:rFonts w:ascii="Times New Roman" w:eastAsia="仿宋_GB2312" w:hAnsi="Times New Roman" w:cs="Times New Roman" w:hint="eastAsia"/>
          <w:sz w:val="32"/>
          <w:szCs w:val="32"/>
        </w:rPr>
        <w:t xml:space="preserve"> </w:t>
      </w:r>
      <w:r w:rsidR="006F1CBF" w:rsidRPr="00DB50FA">
        <w:rPr>
          <w:rFonts w:ascii="Times New Roman" w:eastAsia="仿宋_GB2312" w:hAnsi="Times New Roman"/>
          <w:color w:val="111F2C"/>
          <w:sz w:val="32"/>
          <w:szCs w:val="32"/>
          <w:shd w:val="clear" w:color="auto" w:fill="FFFFFF"/>
        </w:rPr>
        <w:t>中心应实行开放、流动的运行机制，有较好的国内外优势资源合作网络，积极吸收和接纳国内外相关研究人员参与中心研究工作，广泛开展学术交流和合作研究。</w:t>
      </w:r>
    </w:p>
    <w:p w14:paraId="70FF4374" w14:textId="1C4609DB" w:rsidR="00BD6965" w:rsidRPr="00CB689F" w:rsidRDefault="00BD6965" w:rsidP="00BD6965">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w:t>
      </w:r>
      <w:r w:rsidR="00023376" w:rsidRPr="00CB689F">
        <w:rPr>
          <w:rFonts w:ascii="Times New Roman" w:eastAsia="仿宋_GB2312" w:hAnsi="Times New Roman" w:cs="Times New Roman" w:hint="eastAsia"/>
          <w:sz w:val="32"/>
          <w:szCs w:val="32"/>
        </w:rPr>
        <w:t>二</w:t>
      </w:r>
      <w:r w:rsidRPr="00CB689F">
        <w:rPr>
          <w:rFonts w:ascii="Times New Roman" w:eastAsia="仿宋_GB2312" w:hAnsi="Times New Roman" w:cs="Times New Roman" w:hint="eastAsia"/>
          <w:sz w:val="32"/>
          <w:szCs w:val="32"/>
        </w:rPr>
        <w:t>十</w:t>
      </w:r>
      <w:r w:rsidR="004A555E" w:rsidRPr="00CB689F">
        <w:rPr>
          <w:rFonts w:ascii="Times New Roman" w:eastAsia="仿宋_GB2312" w:hAnsi="Times New Roman" w:cs="Times New Roman" w:hint="eastAsia"/>
          <w:sz w:val="32"/>
          <w:szCs w:val="32"/>
        </w:rPr>
        <w:t>五</w:t>
      </w:r>
      <w:r w:rsidRPr="00CB689F">
        <w:rPr>
          <w:rFonts w:ascii="Times New Roman" w:eastAsia="仿宋_GB2312" w:hAnsi="Times New Roman" w:cs="Times New Roman" w:hint="eastAsia"/>
          <w:sz w:val="32"/>
          <w:szCs w:val="32"/>
        </w:rPr>
        <w:t>条</w:t>
      </w:r>
      <w:r w:rsidR="004F3ACE">
        <w:rPr>
          <w:rFonts w:ascii="Times New Roman" w:eastAsia="仿宋_GB2312" w:hAnsi="Times New Roman" w:cs="Times New Roman" w:hint="eastAsia"/>
          <w:sz w:val="32"/>
          <w:szCs w:val="32"/>
        </w:rPr>
        <w:t xml:space="preserve"> </w:t>
      </w:r>
      <w:r w:rsidRPr="00CB689F">
        <w:rPr>
          <w:rFonts w:ascii="Times New Roman" w:eastAsia="仿宋_GB2312" w:hAnsi="Times New Roman" w:cs="Times New Roman" w:hint="eastAsia"/>
          <w:sz w:val="32"/>
          <w:szCs w:val="32"/>
        </w:rPr>
        <w:t>中心应严格按照国家有关规定使用各项资金，财政支持经费重点用于临床重点发展的诊疗新技术、新产品的研究、应用和推广，新药</w:t>
      </w:r>
      <w:r w:rsidR="00C0381E">
        <w:rPr>
          <w:rFonts w:ascii="Times New Roman" w:eastAsia="仿宋_GB2312" w:hAnsi="Times New Roman" w:cs="Times New Roman" w:hint="eastAsia"/>
          <w:sz w:val="32"/>
          <w:szCs w:val="32"/>
        </w:rPr>
        <w:t>和</w:t>
      </w:r>
      <w:r w:rsidRPr="00CB689F">
        <w:rPr>
          <w:rFonts w:ascii="Times New Roman" w:eastAsia="仿宋_GB2312" w:hAnsi="Times New Roman" w:cs="Times New Roman" w:hint="eastAsia"/>
          <w:sz w:val="32"/>
          <w:szCs w:val="32"/>
        </w:rPr>
        <w:t>医疗器械临床试验，人才引进、培养和培训，实现中心建设目标所需关键仪器设备的购置和维修等。要制定相应的内部管理办法，各成员单位合理分配使用，不得以任何形式截留、挪用和挤占，并开展财政支持经费使用情况的绩效自评。</w:t>
      </w:r>
    </w:p>
    <w:p w14:paraId="0BCB9DC6" w14:textId="5886D498" w:rsidR="00BD6965" w:rsidRPr="00CB689F" w:rsidRDefault="00BD6965" w:rsidP="00BD6965">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w:t>
      </w:r>
      <w:r w:rsidR="00023376" w:rsidRPr="00CB689F">
        <w:rPr>
          <w:rFonts w:ascii="Times New Roman" w:eastAsia="仿宋_GB2312" w:hAnsi="Times New Roman" w:cs="Times New Roman" w:hint="eastAsia"/>
          <w:sz w:val="32"/>
          <w:szCs w:val="32"/>
        </w:rPr>
        <w:t>二</w:t>
      </w:r>
      <w:r w:rsidRPr="00CB689F">
        <w:rPr>
          <w:rFonts w:ascii="Times New Roman" w:eastAsia="仿宋_GB2312" w:hAnsi="Times New Roman" w:cs="Times New Roman" w:hint="eastAsia"/>
          <w:sz w:val="32"/>
          <w:szCs w:val="32"/>
        </w:rPr>
        <w:t>十</w:t>
      </w:r>
      <w:r w:rsidR="004A555E" w:rsidRPr="00CB689F">
        <w:rPr>
          <w:rFonts w:ascii="Times New Roman" w:eastAsia="仿宋_GB2312" w:hAnsi="Times New Roman" w:cs="Times New Roman" w:hint="eastAsia"/>
          <w:sz w:val="32"/>
          <w:szCs w:val="32"/>
        </w:rPr>
        <w:t>六</w:t>
      </w:r>
      <w:r w:rsidRPr="00CB689F">
        <w:rPr>
          <w:rFonts w:ascii="Times New Roman" w:eastAsia="仿宋_GB2312" w:hAnsi="Times New Roman" w:cs="Times New Roman" w:hint="eastAsia"/>
          <w:sz w:val="32"/>
          <w:szCs w:val="32"/>
        </w:rPr>
        <w:t>条</w:t>
      </w:r>
      <w:r w:rsidR="004F3ACE">
        <w:rPr>
          <w:rFonts w:ascii="Times New Roman" w:eastAsia="仿宋_GB2312" w:hAnsi="Times New Roman" w:cs="Times New Roman" w:hint="eastAsia"/>
          <w:sz w:val="32"/>
          <w:szCs w:val="32"/>
        </w:rPr>
        <w:t xml:space="preserve"> </w:t>
      </w:r>
      <w:r w:rsidRPr="00CB689F">
        <w:rPr>
          <w:rFonts w:ascii="Times New Roman" w:eastAsia="仿宋_GB2312" w:hAnsi="Times New Roman" w:cs="Times New Roman" w:hint="eastAsia"/>
          <w:sz w:val="32"/>
          <w:szCs w:val="32"/>
        </w:rPr>
        <w:t>中心实行年度报告和重大事项报告制度。每年</w:t>
      </w:r>
      <w:r w:rsidRPr="00CB689F">
        <w:rPr>
          <w:rFonts w:ascii="Times New Roman" w:eastAsia="仿宋_GB2312" w:hAnsi="Times New Roman" w:cs="Times New Roman"/>
          <w:sz w:val="32"/>
          <w:szCs w:val="32"/>
        </w:rPr>
        <w:t>1</w:t>
      </w:r>
      <w:r w:rsidRPr="00CB689F">
        <w:rPr>
          <w:rFonts w:ascii="Times New Roman" w:eastAsia="仿宋_GB2312" w:hAnsi="Times New Roman" w:cs="Times New Roman" w:hint="eastAsia"/>
          <w:sz w:val="32"/>
          <w:szCs w:val="32"/>
        </w:rPr>
        <w:t>月底前将年度工作总结和下一年度工作安排经</w:t>
      </w:r>
      <w:r w:rsidR="00221049" w:rsidRPr="00CB689F">
        <w:rPr>
          <w:rFonts w:ascii="Times New Roman" w:eastAsia="仿宋_GB2312" w:hAnsi="Times New Roman" w:cs="Times New Roman" w:hint="eastAsia"/>
          <w:sz w:val="32"/>
          <w:szCs w:val="32"/>
        </w:rPr>
        <w:t>依托单位</w:t>
      </w:r>
      <w:r w:rsidRPr="002C5646">
        <w:rPr>
          <w:rFonts w:ascii="Times New Roman" w:eastAsia="仿宋_GB2312" w:hAnsi="Times New Roman" w:cs="Times New Roman"/>
          <w:sz w:val="32"/>
          <w:szCs w:val="32"/>
        </w:rPr>
        <w:t>审核</w:t>
      </w:r>
      <w:r w:rsidRPr="00CB689F">
        <w:rPr>
          <w:rFonts w:ascii="Times New Roman" w:eastAsia="仿宋_GB2312" w:hAnsi="Times New Roman" w:cs="Times New Roman" w:hint="eastAsia"/>
          <w:sz w:val="32"/>
          <w:szCs w:val="32"/>
        </w:rPr>
        <w:t>后报送</w:t>
      </w:r>
      <w:r w:rsidR="001611AD">
        <w:rPr>
          <w:rFonts w:ascii="Times New Roman" w:eastAsia="仿宋_GB2312" w:hAnsi="Times New Roman" w:cs="Times New Roman" w:hint="eastAsia"/>
          <w:sz w:val="32"/>
          <w:szCs w:val="32"/>
        </w:rPr>
        <w:t>主管部门</w:t>
      </w:r>
      <w:r w:rsidRPr="00CB689F">
        <w:rPr>
          <w:rFonts w:ascii="Times New Roman" w:eastAsia="仿宋_GB2312" w:hAnsi="Times New Roman" w:cs="Times New Roman" w:hint="eastAsia"/>
          <w:sz w:val="32"/>
          <w:szCs w:val="32"/>
        </w:rPr>
        <w:t>。</w:t>
      </w:r>
    </w:p>
    <w:p w14:paraId="1D7071B3" w14:textId="282C3388" w:rsidR="00BD6965" w:rsidRPr="00CB689F" w:rsidRDefault="00BD6965" w:rsidP="00BD6965">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第二十</w:t>
      </w:r>
      <w:r w:rsidR="004A555E" w:rsidRPr="00CB689F">
        <w:rPr>
          <w:rFonts w:ascii="Times New Roman" w:eastAsia="仿宋_GB2312" w:hAnsi="Times New Roman" w:cs="Times New Roman" w:hint="eastAsia"/>
          <w:sz w:val="32"/>
          <w:szCs w:val="32"/>
        </w:rPr>
        <w:t>七</w:t>
      </w:r>
      <w:r w:rsidRPr="00CB689F">
        <w:rPr>
          <w:rFonts w:ascii="Times New Roman" w:eastAsia="仿宋_GB2312" w:hAnsi="Times New Roman" w:cs="Times New Roman" w:hint="eastAsia"/>
          <w:sz w:val="32"/>
          <w:szCs w:val="32"/>
        </w:rPr>
        <w:t>条</w:t>
      </w:r>
      <w:r w:rsidRPr="00CB689F">
        <w:rPr>
          <w:rFonts w:ascii="Times New Roman" w:eastAsia="仿宋_GB2312" w:hAnsi="Times New Roman" w:cs="Times New Roman"/>
          <w:sz w:val="32"/>
          <w:szCs w:val="32"/>
        </w:rPr>
        <w:t xml:space="preserve"> </w:t>
      </w:r>
      <w:r w:rsidRPr="00CB689F">
        <w:rPr>
          <w:rFonts w:ascii="Times New Roman" w:eastAsia="仿宋_GB2312" w:hAnsi="Times New Roman" w:cs="Times New Roman" w:hint="eastAsia"/>
          <w:sz w:val="32"/>
          <w:szCs w:val="32"/>
        </w:rPr>
        <w:t>各级管理部门以科研项目、平台建设、人才培养、国际合作、重点学科建设、药物和医疗器械的临床评价研究等多种形式支持推进中心的建设和发展。</w:t>
      </w:r>
    </w:p>
    <w:p w14:paraId="7DC69F6A" w14:textId="28F2DF69" w:rsidR="00BD6965" w:rsidRPr="00CB689F" w:rsidRDefault="004A555E" w:rsidP="00BD6965">
      <w:pPr>
        <w:numPr>
          <w:ilvl w:val="255"/>
          <w:numId w:val="0"/>
        </w:num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第二十八</w:t>
      </w:r>
      <w:r w:rsidR="00BD6965" w:rsidRPr="002C5646">
        <w:rPr>
          <w:rFonts w:ascii="Times New Roman" w:eastAsia="仿宋_GB2312" w:hAnsi="Times New Roman" w:cs="Times New Roman"/>
          <w:sz w:val="32"/>
          <w:szCs w:val="32"/>
        </w:rPr>
        <w:t>条</w:t>
      </w:r>
      <w:r w:rsidR="00BD6965" w:rsidRPr="00CB689F">
        <w:rPr>
          <w:rFonts w:ascii="Times New Roman" w:eastAsia="仿宋_GB2312" w:hAnsi="Times New Roman" w:cs="Times New Roman"/>
          <w:sz w:val="32"/>
          <w:szCs w:val="32"/>
        </w:rPr>
        <w:t xml:space="preserve"> </w:t>
      </w:r>
      <w:r w:rsidR="005047D1" w:rsidRPr="002C5646">
        <w:rPr>
          <w:rFonts w:ascii="Times New Roman" w:eastAsia="仿宋_GB2312" w:hAnsi="Times New Roman" w:cs="Times New Roman"/>
          <w:sz w:val="32"/>
          <w:szCs w:val="32"/>
        </w:rPr>
        <w:t>规范国家临床医学</w:t>
      </w:r>
      <w:r w:rsidR="005047D1" w:rsidRPr="00CB689F">
        <w:rPr>
          <w:rFonts w:ascii="Times New Roman" w:eastAsia="仿宋_GB2312" w:hAnsi="Times New Roman" w:cs="Times New Roman" w:hint="eastAsia"/>
          <w:sz w:val="32"/>
          <w:szCs w:val="32"/>
        </w:rPr>
        <w:t>研究中心、国家临床医学</w:t>
      </w:r>
      <w:r w:rsidR="00C0381E">
        <w:rPr>
          <w:rFonts w:ascii="Times New Roman" w:eastAsia="仿宋_GB2312" w:hAnsi="Times New Roman" w:cs="Times New Roman" w:hint="eastAsia"/>
          <w:sz w:val="32"/>
          <w:szCs w:val="32"/>
        </w:rPr>
        <w:t>研究</w:t>
      </w:r>
      <w:r w:rsidR="005047D1" w:rsidRPr="00CB689F">
        <w:rPr>
          <w:rFonts w:ascii="Times New Roman" w:eastAsia="仿宋_GB2312" w:hAnsi="Times New Roman" w:cs="Times New Roman" w:hint="eastAsia"/>
          <w:sz w:val="32"/>
          <w:szCs w:val="32"/>
        </w:rPr>
        <w:t>中心分中心、省部共建临床医学</w:t>
      </w:r>
      <w:r w:rsidR="00C0381E">
        <w:rPr>
          <w:rFonts w:ascii="Times New Roman" w:eastAsia="仿宋_GB2312" w:hAnsi="Times New Roman" w:cs="Times New Roman" w:hint="eastAsia"/>
          <w:sz w:val="32"/>
          <w:szCs w:val="32"/>
        </w:rPr>
        <w:t>研究</w:t>
      </w:r>
      <w:r w:rsidR="005047D1" w:rsidRPr="00CB689F">
        <w:rPr>
          <w:rFonts w:ascii="Times New Roman" w:eastAsia="仿宋_GB2312" w:hAnsi="Times New Roman" w:cs="Times New Roman" w:hint="eastAsia"/>
          <w:sz w:val="32"/>
          <w:szCs w:val="32"/>
        </w:rPr>
        <w:t>中心的推荐工作，由</w:t>
      </w:r>
      <w:r w:rsidR="005047D1" w:rsidRPr="00CB689F">
        <w:rPr>
          <w:rFonts w:ascii="Times New Roman" w:eastAsia="方正仿宋简体" w:hAnsi="Times New Roman" w:cs="Times New Roman" w:hint="eastAsia"/>
          <w:color w:val="000000"/>
          <w:sz w:val="32"/>
          <w:szCs w:val="32"/>
        </w:rPr>
        <w:t>依托单位提出申请，经</w:t>
      </w:r>
      <w:r w:rsidR="005047D1" w:rsidRPr="00CB689F">
        <w:rPr>
          <w:rFonts w:ascii="Times New Roman" w:eastAsia="仿宋_GB2312" w:hAnsi="Times New Roman" w:cs="Times New Roman" w:hint="eastAsia"/>
          <w:sz w:val="32"/>
          <w:szCs w:val="32"/>
        </w:rPr>
        <w:t>主管部门</w:t>
      </w:r>
      <w:r w:rsidR="005047D1" w:rsidRPr="00CB689F">
        <w:rPr>
          <w:rFonts w:ascii="Times New Roman" w:eastAsia="方正仿宋简体" w:hAnsi="Times New Roman" w:cs="Times New Roman" w:hint="eastAsia"/>
          <w:color w:val="000000"/>
          <w:sz w:val="32"/>
          <w:szCs w:val="32"/>
        </w:rPr>
        <w:t>统筹研究后</w:t>
      </w:r>
      <w:r w:rsidR="005047D1" w:rsidRPr="00CB689F">
        <w:rPr>
          <w:rFonts w:ascii="Times New Roman" w:eastAsia="仿宋_GB2312" w:hAnsi="Times New Roman" w:cs="Times New Roman" w:hint="eastAsia"/>
          <w:sz w:val="32"/>
          <w:szCs w:val="32"/>
        </w:rPr>
        <w:t>择优</w:t>
      </w:r>
      <w:r w:rsidR="005047D1" w:rsidRPr="00CB689F">
        <w:rPr>
          <w:rFonts w:ascii="Times New Roman" w:eastAsia="方正仿宋简体" w:hAnsi="Times New Roman" w:cs="Times New Roman" w:hint="eastAsia"/>
          <w:color w:val="000000"/>
          <w:sz w:val="32"/>
          <w:szCs w:val="32"/>
        </w:rPr>
        <w:t>确定推荐单位。</w:t>
      </w:r>
    </w:p>
    <w:p w14:paraId="7251482E" w14:textId="77777777" w:rsidR="005A56D1" w:rsidRPr="00CB689F" w:rsidRDefault="005A56D1" w:rsidP="009E38C7">
      <w:pPr>
        <w:snapToGrid w:val="0"/>
        <w:spacing w:line="600" w:lineRule="exact"/>
        <w:jc w:val="center"/>
        <w:rPr>
          <w:rFonts w:ascii="Times New Roman" w:eastAsia="楷体" w:hAnsi="Times New Roman" w:cs="Times New Roman"/>
          <w:b/>
          <w:bCs/>
          <w:sz w:val="32"/>
          <w:szCs w:val="32"/>
        </w:rPr>
      </w:pPr>
    </w:p>
    <w:p w14:paraId="334B0D37" w14:textId="65CB80F3" w:rsidR="005A56D1" w:rsidRPr="002C5646" w:rsidRDefault="00BD6965" w:rsidP="009E38C7">
      <w:pPr>
        <w:spacing w:line="580" w:lineRule="exact"/>
        <w:jc w:val="center"/>
        <w:rPr>
          <w:rFonts w:ascii="Times New Roman" w:eastAsia="方正黑体简体" w:hAnsi="Times New Roman" w:cs="Times New Roman"/>
          <w:bCs/>
          <w:color w:val="000000"/>
          <w:sz w:val="32"/>
          <w:szCs w:val="32"/>
        </w:rPr>
      </w:pPr>
      <w:r w:rsidRPr="00CB689F">
        <w:rPr>
          <w:rFonts w:ascii="Times New Roman" w:eastAsia="方正黑体简体" w:hAnsi="Times New Roman" w:cs="Times New Roman" w:hint="eastAsia"/>
          <w:bCs/>
          <w:color w:val="000000"/>
          <w:sz w:val="32"/>
          <w:szCs w:val="32"/>
        </w:rPr>
        <w:lastRenderedPageBreak/>
        <w:t>第五章</w:t>
      </w:r>
      <w:r w:rsidRPr="00CB689F">
        <w:rPr>
          <w:rFonts w:ascii="Times New Roman" w:eastAsia="方正黑体简体" w:hAnsi="Times New Roman" w:cs="Times New Roman"/>
          <w:bCs/>
          <w:color w:val="000000"/>
          <w:sz w:val="32"/>
          <w:szCs w:val="32"/>
        </w:rPr>
        <w:t xml:space="preserve"> </w:t>
      </w:r>
      <w:r w:rsidR="00CB689F" w:rsidRPr="00CB689F">
        <w:rPr>
          <w:rFonts w:ascii="Times New Roman" w:eastAsia="方正黑体简体" w:hAnsi="Times New Roman" w:cs="Times New Roman" w:hint="eastAsia"/>
          <w:bCs/>
          <w:color w:val="000000"/>
          <w:sz w:val="32"/>
          <w:szCs w:val="32"/>
        </w:rPr>
        <w:t>绩效评估</w:t>
      </w:r>
    </w:p>
    <w:p w14:paraId="6146BE3C" w14:textId="302C4BBA" w:rsidR="005A56D1" w:rsidRPr="00CB689F" w:rsidRDefault="004A555E" w:rsidP="009E38C7">
      <w:pPr>
        <w:numPr>
          <w:ilvl w:val="255"/>
          <w:numId w:val="0"/>
        </w:num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w:t>
      </w:r>
      <w:r w:rsidR="00F02C4A">
        <w:rPr>
          <w:rFonts w:ascii="Times New Roman" w:eastAsia="仿宋_GB2312" w:hAnsi="Times New Roman" w:cs="Times New Roman" w:hint="eastAsia"/>
          <w:sz w:val="32"/>
          <w:szCs w:val="32"/>
        </w:rPr>
        <w:t>二十九</w:t>
      </w:r>
      <w:r w:rsidR="00794DFA" w:rsidRPr="002C5646">
        <w:rPr>
          <w:rFonts w:ascii="Times New Roman" w:eastAsia="仿宋_GB2312" w:hAnsi="Times New Roman" w:cs="Times New Roman"/>
          <w:sz w:val="32"/>
          <w:szCs w:val="32"/>
        </w:rPr>
        <w:t>条</w:t>
      </w:r>
      <w:r w:rsidR="004F3ACE">
        <w:rPr>
          <w:rFonts w:ascii="Times New Roman" w:eastAsia="仿宋_GB2312" w:hAnsi="Times New Roman" w:cs="Times New Roman" w:hint="eastAsia"/>
          <w:sz w:val="32"/>
          <w:szCs w:val="32"/>
        </w:rPr>
        <w:t xml:space="preserve"> </w:t>
      </w:r>
      <w:r w:rsidR="00CB689F" w:rsidRPr="00CB689F">
        <w:rPr>
          <w:rFonts w:ascii="Times New Roman" w:eastAsia="仿宋_GB2312" w:hAnsi="Times New Roman" w:cs="Times New Roman" w:hint="eastAsia"/>
          <w:sz w:val="32"/>
          <w:szCs w:val="32"/>
        </w:rPr>
        <w:t>主管</w:t>
      </w:r>
      <w:r w:rsidR="00CB689F" w:rsidRPr="002C5646">
        <w:rPr>
          <w:rFonts w:ascii="Times New Roman" w:eastAsia="仿宋_GB2312" w:hAnsi="Times New Roman" w:cs="Times New Roman"/>
          <w:sz w:val="32"/>
          <w:szCs w:val="32"/>
        </w:rPr>
        <w:t>部门对中心实施绩效管理，</w:t>
      </w:r>
      <w:r w:rsidR="00CB689F" w:rsidRPr="00CB689F">
        <w:rPr>
          <w:rFonts w:ascii="Times New Roman" w:eastAsia="仿宋_GB2312" w:hAnsi="Times New Roman" w:cs="Times New Roman" w:hint="eastAsia"/>
          <w:sz w:val="32"/>
          <w:szCs w:val="32"/>
        </w:rPr>
        <w:t>并按照</w:t>
      </w:r>
      <w:r w:rsidR="00794DFA" w:rsidRPr="002C5646">
        <w:rPr>
          <w:rFonts w:ascii="Times New Roman" w:eastAsia="仿宋_GB2312" w:hAnsi="Times New Roman" w:cs="Times New Roman"/>
          <w:sz w:val="32"/>
          <w:szCs w:val="32"/>
        </w:rPr>
        <w:t>实施</w:t>
      </w:r>
      <w:r w:rsidR="009F63C2" w:rsidRPr="00CB689F">
        <w:rPr>
          <w:rFonts w:ascii="Times New Roman" w:eastAsia="仿宋_GB2312" w:hAnsi="Times New Roman" w:cs="Times New Roman" w:hint="eastAsia"/>
          <w:sz w:val="32"/>
          <w:szCs w:val="32"/>
        </w:rPr>
        <w:t>建设</w:t>
      </w:r>
      <w:r w:rsidR="00794DFA" w:rsidRPr="00CB689F">
        <w:rPr>
          <w:rFonts w:ascii="Times New Roman" w:eastAsia="仿宋_GB2312" w:hAnsi="Times New Roman" w:cs="Times New Roman" w:hint="eastAsia"/>
          <w:sz w:val="32"/>
          <w:szCs w:val="32"/>
        </w:rPr>
        <w:t>期满考核、年度绩效自评管理和后续</w:t>
      </w:r>
      <w:r w:rsidR="00F02C4A" w:rsidRPr="00CB689F">
        <w:rPr>
          <w:rFonts w:ascii="Times New Roman" w:eastAsia="仿宋_GB2312" w:hAnsi="Times New Roman" w:cs="Times New Roman" w:hint="eastAsia"/>
          <w:sz w:val="32"/>
          <w:szCs w:val="32"/>
        </w:rPr>
        <w:t>绩效</w:t>
      </w:r>
      <w:r w:rsidR="00F02C4A">
        <w:rPr>
          <w:rFonts w:ascii="Times New Roman" w:eastAsia="仿宋_GB2312" w:hAnsi="Times New Roman" w:cs="Times New Roman" w:hint="eastAsia"/>
          <w:sz w:val="32"/>
          <w:szCs w:val="32"/>
        </w:rPr>
        <w:t>评估</w:t>
      </w:r>
      <w:r w:rsidR="00CB689F" w:rsidRPr="00CB689F">
        <w:rPr>
          <w:rFonts w:ascii="Times New Roman" w:eastAsia="仿宋_GB2312" w:hAnsi="Times New Roman" w:cs="Times New Roman" w:hint="eastAsia"/>
          <w:sz w:val="32"/>
          <w:szCs w:val="32"/>
        </w:rPr>
        <w:t>分类实施。</w:t>
      </w:r>
    </w:p>
    <w:p w14:paraId="57E1B741" w14:textId="47664C72" w:rsidR="00CB689F" w:rsidRPr="00CB689F" w:rsidRDefault="004A555E" w:rsidP="009F63C2">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第三</w:t>
      </w:r>
      <w:r w:rsidRPr="002C5646">
        <w:rPr>
          <w:rFonts w:ascii="Times New Roman" w:eastAsia="仿宋_GB2312" w:hAnsi="Times New Roman" w:cs="Times New Roman"/>
          <w:sz w:val="32"/>
          <w:szCs w:val="32"/>
        </w:rPr>
        <w:t>十</w:t>
      </w:r>
      <w:r w:rsidR="00794DFA" w:rsidRPr="00CB689F">
        <w:rPr>
          <w:rFonts w:ascii="Times New Roman" w:eastAsia="仿宋_GB2312" w:hAnsi="Times New Roman" w:cs="Times New Roman" w:hint="eastAsia"/>
          <w:sz w:val="32"/>
          <w:szCs w:val="32"/>
        </w:rPr>
        <w:t>条</w:t>
      </w:r>
      <w:r w:rsidR="004F3ACE">
        <w:rPr>
          <w:rFonts w:ascii="Times New Roman" w:eastAsia="仿宋_GB2312" w:hAnsi="Times New Roman" w:cs="Times New Roman" w:hint="eastAsia"/>
          <w:sz w:val="32"/>
          <w:szCs w:val="32"/>
        </w:rPr>
        <w:t xml:space="preserve"> </w:t>
      </w:r>
      <w:r w:rsidR="00CB689F" w:rsidRPr="00367564">
        <w:rPr>
          <w:rFonts w:ascii="Times New Roman" w:eastAsia="仿宋_GB2312" w:hAnsi="Times New Roman" w:cs="Times New Roman" w:hint="eastAsia"/>
          <w:sz w:val="32"/>
          <w:szCs w:val="32"/>
        </w:rPr>
        <w:t>原则上每３年开展一次绩效评估</w:t>
      </w:r>
      <w:r w:rsidR="00CB689F" w:rsidRPr="00CB689F">
        <w:rPr>
          <w:rFonts w:ascii="Times New Roman" w:eastAsia="仿宋_GB2312" w:hAnsi="Times New Roman" w:cs="Times New Roman" w:hint="eastAsia"/>
          <w:sz w:val="32"/>
          <w:szCs w:val="32"/>
        </w:rPr>
        <w:t>。</w:t>
      </w:r>
    </w:p>
    <w:p w14:paraId="79371882" w14:textId="7FB53557" w:rsidR="005A56D1" w:rsidRPr="00CB689F" w:rsidRDefault="004A555E" w:rsidP="009E38C7">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第三</w:t>
      </w:r>
      <w:r w:rsidRPr="002C5646">
        <w:rPr>
          <w:rFonts w:ascii="Times New Roman" w:eastAsia="仿宋_GB2312" w:hAnsi="Times New Roman" w:cs="Times New Roman"/>
          <w:sz w:val="32"/>
          <w:szCs w:val="32"/>
        </w:rPr>
        <w:t>十</w:t>
      </w:r>
      <w:r w:rsidR="002242F5" w:rsidRPr="00724929">
        <w:rPr>
          <w:rFonts w:ascii="Times New Roman" w:eastAsia="仿宋_GB2312" w:hAnsi="Times New Roman" w:cs="Times New Roman"/>
          <w:sz w:val="32"/>
          <w:szCs w:val="32"/>
        </w:rPr>
        <w:t>一</w:t>
      </w:r>
      <w:r w:rsidR="00794DFA" w:rsidRPr="002C5646">
        <w:rPr>
          <w:rFonts w:ascii="Times New Roman" w:eastAsia="仿宋_GB2312" w:hAnsi="Times New Roman" w:cs="Times New Roman"/>
          <w:sz w:val="32"/>
          <w:szCs w:val="32"/>
        </w:rPr>
        <w:t>条</w:t>
      </w:r>
      <w:r w:rsidR="004F3ACE">
        <w:rPr>
          <w:rFonts w:ascii="Times New Roman" w:eastAsia="仿宋_GB2312" w:hAnsi="Times New Roman" w:cs="Times New Roman" w:hint="eastAsia"/>
          <w:sz w:val="32"/>
          <w:szCs w:val="32"/>
        </w:rPr>
        <w:t xml:space="preserve"> </w:t>
      </w:r>
      <w:r w:rsidR="00CB689F" w:rsidRPr="00353A11">
        <w:rPr>
          <w:rFonts w:ascii="Times New Roman" w:eastAsia="仿宋_GB2312" w:hAnsi="Times New Roman" w:cs="Times New Roman"/>
          <w:sz w:val="32"/>
          <w:szCs w:val="32"/>
        </w:rPr>
        <w:t>年度绩效自评</w:t>
      </w:r>
      <w:r w:rsidR="00CB689F">
        <w:rPr>
          <w:rFonts w:ascii="Times New Roman" w:eastAsia="仿宋_GB2312" w:hAnsi="Times New Roman" w:cs="Times New Roman" w:hint="eastAsia"/>
          <w:sz w:val="32"/>
          <w:szCs w:val="32"/>
        </w:rPr>
        <w:t>工作根据</w:t>
      </w:r>
      <w:r w:rsidR="00EC593D" w:rsidRPr="00CB689F">
        <w:rPr>
          <w:rFonts w:ascii="Times New Roman" w:eastAsia="仿宋_GB2312" w:hAnsi="Times New Roman" w:cs="Times New Roman" w:hint="eastAsia"/>
          <w:sz w:val="32"/>
          <w:szCs w:val="32"/>
        </w:rPr>
        <w:t>主管</w:t>
      </w:r>
      <w:r w:rsidR="00794DFA" w:rsidRPr="00CB689F">
        <w:rPr>
          <w:rFonts w:ascii="Times New Roman" w:eastAsia="仿宋_GB2312" w:hAnsi="Times New Roman" w:cs="Times New Roman" w:hint="eastAsia"/>
          <w:sz w:val="32"/>
          <w:szCs w:val="32"/>
        </w:rPr>
        <w:t>部门要求开展，</w:t>
      </w:r>
      <w:r w:rsidR="00CB689F">
        <w:rPr>
          <w:rFonts w:ascii="Times New Roman" w:eastAsia="仿宋_GB2312" w:hAnsi="Times New Roman" w:cs="Times New Roman" w:hint="eastAsia"/>
          <w:sz w:val="32"/>
          <w:szCs w:val="32"/>
        </w:rPr>
        <w:t>由依托单位</w:t>
      </w:r>
      <w:r w:rsidR="00794DFA" w:rsidRPr="002C5646">
        <w:rPr>
          <w:rFonts w:ascii="Times New Roman" w:eastAsia="仿宋_GB2312" w:hAnsi="Times New Roman" w:cs="Times New Roman"/>
          <w:sz w:val="32"/>
          <w:szCs w:val="32"/>
        </w:rPr>
        <w:t>向</w:t>
      </w:r>
      <w:r w:rsidR="00EC593D" w:rsidRPr="00CB689F">
        <w:rPr>
          <w:rFonts w:ascii="Times New Roman" w:eastAsia="仿宋_GB2312" w:hAnsi="Times New Roman" w:cs="Times New Roman" w:hint="eastAsia"/>
          <w:sz w:val="32"/>
          <w:szCs w:val="32"/>
        </w:rPr>
        <w:t>主管</w:t>
      </w:r>
      <w:r w:rsidR="00794DFA" w:rsidRPr="00CB689F">
        <w:rPr>
          <w:rFonts w:ascii="Times New Roman" w:eastAsia="仿宋_GB2312" w:hAnsi="Times New Roman" w:cs="Times New Roman" w:hint="eastAsia"/>
          <w:sz w:val="32"/>
          <w:szCs w:val="32"/>
        </w:rPr>
        <w:t>部门提交绩效自评报告。</w:t>
      </w:r>
    </w:p>
    <w:p w14:paraId="51B436A6" w14:textId="16C2F2EC" w:rsidR="005A56D1" w:rsidRPr="00CB689F" w:rsidRDefault="00023376" w:rsidP="009E38C7">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第三十</w:t>
      </w:r>
      <w:r w:rsidR="002242F5" w:rsidRPr="00836C95">
        <w:rPr>
          <w:rFonts w:ascii="Times New Roman" w:eastAsia="仿宋_GB2312" w:hAnsi="Times New Roman" w:cs="Times New Roman"/>
          <w:sz w:val="32"/>
          <w:szCs w:val="32"/>
        </w:rPr>
        <w:t>二</w:t>
      </w:r>
      <w:r w:rsidR="00794DFA" w:rsidRPr="002C5646">
        <w:rPr>
          <w:rFonts w:ascii="Times New Roman" w:eastAsia="仿宋_GB2312" w:hAnsi="Times New Roman" w:cs="Times New Roman"/>
          <w:sz w:val="32"/>
          <w:szCs w:val="32"/>
        </w:rPr>
        <w:t>条</w:t>
      </w:r>
      <w:r w:rsidR="004F3ACE">
        <w:rPr>
          <w:rFonts w:ascii="Times New Roman" w:eastAsia="仿宋_GB2312" w:hAnsi="Times New Roman" w:cs="Times New Roman" w:hint="eastAsia"/>
          <w:sz w:val="32"/>
          <w:szCs w:val="32"/>
        </w:rPr>
        <w:t xml:space="preserve"> </w:t>
      </w:r>
      <w:r w:rsidR="00794DFA" w:rsidRPr="00CB689F">
        <w:rPr>
          <w:rFonts w:ascii="Times New Roman" w:eastAsia="仿宋_GB2312" w:hAnsi="Times New Roman" w:cs="Times New Roman" w:hint="eastAsia"/>
          <w:sz w:val="32"/>
          <w:szCs w:val="32"/>
        </w:rPr>
        <w:t>中心</w:t>
      </w:r>
      <w:r w:rsidR="00EC593D" w:rsidRPr="00CB689F">
        <w:rPr>
          <w:rFonts w:ascii="Times New Roman" w:eastAsia="仿宋_GB2312" w:hAnsi="Times New Roman" w:cs="Times New Roman" w:hint="eastAsia"/>
          <w:sz w:val="32"/>
          <w:szCs w:val="32"/>
        </w:rPr>
        <w:t>主管</w:t>
      </w:r>
      <w:r w:rsidR="00794DFA" w:rsidRPr="00CB689F">
        <w:rPr>
          <w:rFonts w:ascii="Times New Roman" w:eastAsia="仿宋_GB2312" w:hAnsi="Times New Roman" w:cs="Times New Roman" w:hint="eastAsia"/>
          <w:sz w:val="32"/>
          <w:szCs w:val="32"/>
        </w:rPr>
        <w:t>部门委托第三方评估机构开展绩效</w:t>
      </w:r>
      <w:r w:rsidR="002242F5">
        <w:rPr>
          <w:rFonts w:ascii="Times New Roman" w:eastAsia="仿宋_GB2312" w:hAnsi="Times New Roman" w:cs="Times New Roman" w:hint="eastAsia"/>
          <w:sz w:val="32"/>
          <w:szCs w:val="32"/>
        </w:rPr>
        <w:t>评估</w:t>
      </w:r>
      <w:r w:rsidR="00794DFA" w:rsidRPr="00CB689F">
        <w:rPr>
          <w:rFonts w:ascii="Times New Roman" w:eastAsia="仿宋_GB2312" w:hAnsi="Times New Roman" w:cs="Times New Roman" w:hint="eastAsia"/>
          <w:sz w:val="32"/>
          <w:szCs w:val="32"/>
        </w:rPr>
        <w:t>，实行动态管理。</w:t>
      </w:r>
    </w:p>
    <w:p w14:paraId="09A16F3A" w14:textId="04B5152D" w:rsidR="005A56D1" w:rsidRPr="00CB689F" w:rsidRDefault="00794DFA" w:rsidP="009E38C7">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（一）</w:t>
      </w:r>
      <w:r w:rsidR="002242F5">
        <w:rPr>
          <w:rFonts w:ascii="Times New Roman" w:eastAsia="仿宋_GB2312" w:hAnsi="Times New Roman" w:cs="Times New Roman" w:hint="eastAsia"/>
          <w:sz w:val="32"/>
          <w:szCs w:val="32"/>
        </w:rPr>
        <w:t>评估</w:t>
      </w:r>
      <w:r w:rsidRPr="00CB689F">
        <w:rPr>
          <w:rFonts w:ascii="Times New Roman" w:eastAsia="仿宋_GB2312" w:hAnsi="Times New Roman" w:cs="Times New Roman" w:hint="eastAsia"/>
          <w:sz w:val="32"/>
          <w:szCs w:val="32"/>
        </w:rPr>
        <w:t>程序：制定方案、中心自评、评估机构初评、现场考察、</w:t>
      </w:r>
      <w:r w:rsidR="00DA60DA" w:rsidRPr="00CB689F">
        <w:rPr>
          <w:rFonts w:ascii="Times New Roman" w:eastAsia="仿宋_GB2312" w:hAnsi="Times New Roman" w:cs="Times New Roman" w:hint="eastAsia"/>
          <w:sz w:val="32"/>
          <w:szCs w:val="32"/>
        </w:rPr>
        <w:t>主管</w:t>
      </w:r>
      <w:r w:rsidRPr="00CB689F">
        <w:rPr>
          <w:rFonts w:ascii="Times New Roman" w:eastAsia="仿宋_GB2312" w:hAnsi="Times New Roman" w:cs="Times New Roman" w:hint="eastAsia"/>
          <w:sz w:val="32"/>
          <w:szCs w:val="32"/>
        </w:rPr>
        <w:t>部门综合</w:t>
      </w:r>
      <w:r w:rsidR="002242F5">
        <w:rPr>
          <w:rFonts w:ascii="Times New Roman" w:eastAsia="仿宋_GB2312" w:hAnsi="Times New Roman" w:cs="Times New Roman" w:hint="eastAsia"/>
          <w:sz w:val="32"/>
          <w:szCs w:val="32"/>
        </w:rPr>
        <w:t>评估</w:t>
      </w:r>
      <w:r w:rsidRPr="00CB689F">
        <w:rPr>
          <w:rFonts w:ascii="Times New Roman" w:eastAsia="仿宋_GB2312" w:hAnsi="Times New Roman" w:cs="Times New Roman" w:hint="eastAsia"/>
          <w:sz w:val="32"/>
          <w:szCs w:val="32"/>
        </w:rPr>
        <w:t>等。</w:t>
      </w:r>
    </w:p>
    <w:p w14:paraId="1134AD49" w14:textId="58A3B5C6" w:rsidR="005A56D1" w:rsidRPr="00CB689F" w:rsidRDefault="00794DFA" w:rsidP="009E38C7">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（二）</w:t>
      </w:r>
      <w:r w:rsidR="002242F5">
        <w:rPr>
          <w:rFonts w:ascii="Times New Roman" w:eastAsia="仿宋_GB2312" w:hAnsi="Times New Roman" w:cs="Times New Roman" w:hint="eastAsia"/>
          <w:sz w:val="32"/>
          <w:szCs w:val="32"/>
        </w:rPr>
        <w:t>评估</w:t>
      </w:r>
      <w:r w:rsidRPr="00CB689F">
        <w:rPr>
          <w:rFonts w:ascii="Times New Roman" w:eastAsia="仿宋_GB2312" w:hAnsi="Times New Roman" w:cs="Times New Roman" w:hint="eastAsia"/>
          <w:sz w:val="32"/>
          <w:szCs w:val="32"/>
        </w:rPr>
        <w:t>内容：中心组织管理、协同合作、研究成果、成果推广、人才培养、服务水平、建设成效等，重点</w:t>
      </w:r>
      <w:r w:rsidR="002242F5">
        <w:rPr>
          <w:rFonts w:ascii="Times New Roman" w:eastAsia="仿宋_GB2312" w:hAnsi="Times New Roman" w:cs="Times New Roman" w:hint="eastAsia"/>
          <w:sz w:val="32"/>
          <w:szCs w:val="32"/>
        </w:rPr>
        <w:t>评估</w:t>
      </w:r>
      <w:r w:rsidRPr="00CB689F">
        <w:rPr>
          <w:rFonts w:ascii="Times New Roman" w:eastAsia="仿宋_GB2312" w:hAnsi="Times New Roman" w:cs="Times New Roman" w:hint="eastAsia"/>
          <w:sz w:val="32"/>
          <w:szCs w:val="32"/>
        </w:rPr>
        <w:t>科研能力提升情况、提高疾病治愈率和降低发病率情况以及带动全省基层医疗机构疾病诊疗水平提高</w:t>
      </w:r>
      <w:r w:rsidR="002242F5">
        <w:rPr>
          <w:rFonts w:ascii="Times New Roman" w:eastAsia="仿宋_GB2312" w:hAnsi="Times New Roman" w:cs="Times New Roman" w:hint="eastAsia"/>
          <w:sz w:val="32"/>
          <w:szCs w:val="32"/>
        </w:rPr>
        <w:t>、推进健康产业发展</w:t>
      </w:r>
      <w:r w:rsidRPr="002C5646">
        <w:rPr>
          <w:rFonts w:ascii="Times New Roman" w:eastAsia="仿宋_GB2312" w:hAnsi="Times New Roman" w:cs="Times New Roman"/>
          <w:sz w:val="32"/>
          <w:szCs w:val="32"/>
        </w:rPr>
        <w:t>情况等。</w:t>
      </w:r>
    </w:p>
    <w:p w14:paraId="2CE87940" w14:textId="1799BBD6" w:rsidR="005A56D1" w:rsidRPr="00CB689F" w:rsidRDefault="00794DFA" w:rsidP="009E38C7">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（三）</w:t>
      </w:r>
      <w:r w:rsidR="002242F5">
        <w:rPr>
          <w:rFonts w:ascii="Times New Roman" w:eastAsia="仿宋_GB2312" w:hAnsi="Times New Roman" w:cs="Times New Roman" w:hint="eastAsia"/>
          <w:sz w:val="32"/>
          <w:szCs w:val="32"/>
        </w:rPr>
        <w:t>评估</w:t>
      </w:r>
      <w:r w:rsidRPr="00CB689F">
        <w:rPr>
          <w:rFonts w:ascii="Times New Roman" w:eastAsia="仿宋_GB2312" w:hAnsi="Times New Roman" w:cs="Times New Roman" w:hint="eastAsia"/>
          <w:sz w:val="32"/>
          <w:szCs w:val="32"/>
        </w:rPr>
        <w:t>结果：分为优秀、合格和不合格。其中优秀比例一般不超过</w:t>
      </w:r>
      <w:r w:rsidRPr="00CB689F">
        <w:rPr>
          <w:rFonts w:ascii="Times New Roman" w:eastAsia="仿宋_GB2312" w:hAnsi="Times New Roman" w:cs="Times New Roman"/>
          <w:sz w:val="32"/>
          <w:szCs w:val="32"/>
        </w:rPr>
        <w:t>30%</w:t>
      </w:r>
      <w:r w:rsidRPr="00CB689F">
        <w:rPr>
          <w:rFonts w:ascii="Times New Roman" w:eastAsia="仿宋_GB2312" w:hAnsi="Times New Roman" w:cs="Times New Roman" w:hint="eastAsia"/>
          <w:sz w:val="32"/>
          <w:szCs w:val="32"/>
        </w:rPr>
        <w:t>。对严重失信行为责任主体实行一票否决，评估结果为</w:t>
      </w:r>
      <w:r w:rsidRPr="00CB689F">
        <w:rPr>
          <w:rFonts w:ascii="Times New Roman" w:eastAsia="仿宋_GB2312" w:hAnsi="Times New Roman" w:cs="Times New Roman"/>
          <w:sz w:val="32"/>
          <w:szCs w:val="32"/>
        </w:rPr>
        <w:t>“</w:t>
      </w:r>
      <w:r w:rsidRPr="00CB689F">
        <w:rPr>
          <w:rFonts w:ascii="Times New Roman" w:eastAsia="仿宋_GB2312" w:hAnsi="Times New Roman" w:cs="Times New Roman" w:hint="eastAsia"/>
          <w:sz w:val="32"/>
          <w:szCs w:val="32"/>
        </w:rPr>
        <w:t>不合格</w:t>
      </w:r>
      <w:r w:rsidRPr="00CB689F">
        <w:rPr>
          <w:rFonts w:ascii="Times New Roman" w:eastAsia="仿宋_GB2312" w:hAnsi="Times New Roman" w:cs="Times New Roman"/>
          <w:sz w:val="32"/>
          <w:szCs w:val="32"/>
        </w:rPr>
        <w:t>”</w:t>
      </w:r>
      <w:r w:rsidRPr="00CB689F">
        <w:rPr>
          <w:rFonts w:ascii="Times New Roman" w:eastAsia="仿宋_GB2312" w:hAnsi="Times New Roman" w:cs="Times New Roman" w:hint="eastAsia"/>
          <w:sz w:val="32"/>
          <w:szCs w:val="32"/>
        </w:rPr>
        <w:t>。</w:t>
      </w:r>
    </w:p>
    <w:p w14:paraId="47E20B2F" w14:textId="3117F658" w:rsidR="00CB689F" w:rsidRPr="00CB689F" w:rsidRDefault="00794DFA" w:rsidP="00CB689F">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（四）结果应用：</w:t>
      </w:r>
      <w:r w:rsidR="002242F5">
        <w:rPr>
          <w:rFonts w:ascii="Times New Roman" w:eastAsia="仿宋_GB2312" w:hAnsi="Times New Roman" w:cs="Times New Roman"/>
          <w:sz w:val="32"/>
          <w:szCs w:val="32"/>
        </w:rPr>
        <w:t>对</w:t>
      </w:r>
      <w:r w:rsidR="002242F5">
        <w:rPr>
          <w:rFonts w:ascii="Times New Roman" w:eastAsia="仿宋_GB2312" w:hAnsi="Times New Roman" w:cs="Times New Roman" w:hint="eastAsia"/>
          <w:sz w:val="32"/>
          <w:szCs w:val="32"/>
        </w:rPr>
        <w:t>评估</w:t>
      </w:r>
      <w:r w:rsidR="002242F5">
        <w:rPr>
          <w:rFonts w:ascii="Times New Roman" w:eastAsia="仿宋_GB2312" w:hAnsi="Times New Roman" w:cs="Times New Roman"/>
          <w:sz w:val="32"/>
          <w:szCs w:val="32"/>
        </w:rPr>
        <w:t>结果</w:t>
      </w:r>
      <w:r w:rsidR="002242F5" w:rsidRPr="006C3481">
        <w:rPr>
          <w:rFonts w:ascii="Times New Roman" w:eastAsia="仿宋_GB2312" w:hAnsi="Times New Roman" w:cs="Times New Roman"/>
          <w:sz w:val="32"/>
          <w:szCs w:val="32"/>
        </w:rPr>
        <w:t>合格的中心，根据其绩效情况，</w:t>
      </w:r>
      <w:r w:rsidR="002242F5">
        <w:rPr>
          <w:rFonts w:ascii="Times New Roman" w:eastAsia="仿宋_GB2312" w:hAnsi="Times New Roman" w:cs="Times New Roman" w:hint="eastAsia"/>
          <w:sz w:val="32"/>
          <w:szCs w:val="32"/>
        </w:rPr>
        <w:t>给予重点</w:t>
      </w:r>
      <w:r w:rsidR="002242F5" w:rsidRPr="006C3481">
        <w:rPr>
          <w:rFonts w:ascii="Times New Roman" w:eastAsia="仿宋_GB2312" w:hAnsi="Times New Roman" w:cs="Times New Roman"/>
          <w:sz w:val="32"/>
          <w:szCs w:val="32"/>
        </w:rPr>
        <w:t>支持。对</w:t>
      </w:r>
      <w:r w:rsidR="00F02C4A">
        <w:rPr>
          <w:rFonts w:ascii="Times New Roman" w:eastAsia="仿宋_GB2312" w:hAnsi="Times New Roman" w:cs="Times New Roman" w:hint="eastAsia"/>
          <w:sz w:val="32"/>
          <w:szCs w:val="32"/>
        </w:rPr>
        <w:t>评估</w:t>
      </w:r>
      <w:r w:rsidR="002242F5" w:rsidRPr="006C3481">
        <w:rPr>
          <w:rFonts w:ascii="Times New Roman" w:eastAsia="仿宋_GB2312" w:hAnsi="Times New Roman" w:cs="Times New Roman"/>
          <w:sz w:val="32"/>
          <w:szCs w:val="32"/>
        </w:rPr>
        <w:t>不合格的中心予以停牌警告并责令限期整改，整改后仍不合格的，撤销中心资格。</w:t>
      </w:r>
    </w:p>
    <w:p w14:paraId="6D805AC6" w14:textId="6B64A432" w:rsidR="005A56D1" w:rsidRPr="00CB689F" w:rsidRDefault="005A56D1" w:rsidP="009E38C7">
      <w:pPr>
        <w:snapToGrid w:val="0"/>
        <w:spacing w:line="600" w:lineRule="exact"/>
        <w:ind w:firstLineChars="200" w:firstLine="640"/>
        <w:rPr>
          <w:rFonts w:ascii="Times New Roman" w:eastAsia="仿宋_GB2312" w:hAnsi="Times New Roman" w:cs="Times New Roman"/>
          <w:sz w:val="32"/>
          <w:szCs w:val="32"/>
        </w:rPr>
      </w:pPr>
    </w:p>
    <w:p w14:paraId="1065C361" w14:textId="473F890C" w:rsidR="005A56D1" w:rsidRPr="00CB689F" w:rsidRDefault="00023376" w:rsidP="009E38C7">
      <w:pPr>
        <w:spacing w:line="580" w:lineRule="exact"/>
        <w:jc w:val="center"/>
        <w:rPr>
          <w:rFonts w:ascii="Times New Roman" w:eastAsia="方正黑体简体" w:hAnsi="Times New Roman" w:cs="Times New Roman"/>
          <w:bCs/>
          <w:color w:val="000000"/>
          <w:sz w:val="32"/>
          <w:szCs w:val="32"/>
        </w:rPr>
      </w:pPr>
      <w:r w:rsidRPr="00CB689F">
        <w:rPr>
          <w:rFonts w:ascii="Times New Roman" w:eastAsia="方正黑体简体" w:hAnsi="Times New Roman" w:cs="Times New Roman" w:hint="eastAsia"/>
          <w:bCs/>
          <w:color w:val="000000"/>
          <w:sz w:val="32"/>
          <w:szCs w:val="32"/>
        </w:rPr>
        <w:t>第六章</w:t>
      </w:r>
      <w:r w:rsidRPr="00CB689F">
        <w:rPr>
          <w:rFonts w:ascii="Times New Roman" w:eastAsia="方正黑体简体" w:hAnsi="Times New Roman" w:cs="Times New Roman"/>
          <w:bCs/>
          <w:color w:val="000000"/>
          <w:sz w:val="32"/>
          <w:szCs w:val="32"/>
        </w:rPr>
        <w:t xml:space="preserve"> </w:t>
      </w:r>
      <w:r w:rsidR="00794DFA" w:rsidRPr="00CB689F">
        <w:rPr>
          <w:rFonts w:ascii="Times New Roman" w:eastAsia="方正黑体简体" w:hAnsi="Times New Roman" w:cs="Times New Roman" w:hint="eastAsia"/>
          <w:bCs/>
          <w:color w:val="000000"/>
          <w:sz w:val="32"/>
          <w:szCs w:val="32"/>
        </w:rPr>
        <w:t>附</w:t>
      </w:r>
      <w:r w:rsidR="00794DFA" w:rsidRPr="00CB689F">
        <w:rPr>
          <w:rFonts w:ascii="Times New Roman" w:eastAsia="方正黑体简体" w:hAnsi="Times New Roman" w:cs="Times New Roman"/>
          <w:bCs/>
          <w:color w:val="000000"/>
          <w:sz w:val="32"/>
          <w:szCs w:val="32"/>
        </w:rPr>
        <w:t xml:space="preserve">  </w:t>
      </w:r>
      <w:r w:rsidR="00794DFA" w:rsidRPr="00CB689F">
        <w:rPr>
          <w:rFonts w:ascii="Times New Roman" w:eastAsia="方正黑体简体" w:hAnsi="Times New Roman" w:cs="Times New Roman" w:hint="eastAsia"/>
          <w:bCs/>
          <w:color w:val="000000"/>
          <w:sz w:val="32"/>
          <w:szCs w:val="32"/>
        </w:rPr>
        <w:t>则</w:t>
      </w:r>
    </w:p>
    <w:p w14:paraId="3542B148" w14:textId="036EE390" w:rsidR="00BE7E0F" w:rsidRPr="00CB689F" w:rsidRDefault="004A555E" w:rsidP="00BE7E0F">
      <w:pPr>
        <w:pStyle w:val="a4"/>
        <w:widowControl w:val="0"/>
        <w:overflowPunct w:val="0"/>
        <w:snapToGrid w:val="0"/>
        <w:spacing w:before="0" w:beforeAutospacing="0" w:after="0" w:afterAutospacing="0" w:line="600" w:lineRule="exact"/>
        <w:ind w:firstLineChars="200" w:firstLine="640"/>
        <w:rPr>
          <w:rFonts w:ascii="Times New Roman" w:eastAsia="仿宋_GB2312" w:hAnsi="Times New Roman" w:cs="Times New Roman"/>
          <w:color w:val="000000"/>
          <w:sz w:val="32"/>
          <w:szCs w:val="32"/>
        </w:rPr>
      </w:pPr>
      <w:r w:rsidRPr="00CB689F">
        <w:rPr>
          <w:rFonts w:ascii="Times New Roman" w:eastAsia="仿宋_GB2312" w:hAnsi="Times New Roman" w:cs="Times New Roman" w:hint="eastAsia"/>
          <w:sz w:val="32"/>
          <w:szCs w:val="32"/>
        </w:rPr>
        <w:t>第三十</w:t>
      </w:r>
      <w:r w:rsidR="002242F5" w:rsidRPr="00353A11">
        <w:rPr>
          <w:rFonts w:ascii="Times New Roman" w:eastAsia="仿宋_GB2312" w:hAnsi="Times New Roman" w:cs="Times New Roman"/>
          <w:sz w:val="32"/>
          <w:szCs w:val="32"/>
        </w:rPr>
        <w:t>三</w:t>
      </w:r>
      <w:r w:rsidR="00794DFA" w:rsidRPr="002C5646">
        <w:rPr>
          <w:rFonts w:ascii="Times New Roman" w:eastAsia="仿宋_GB2312" w:hAnsi="Times New Roman" w:cs="Times New Roman"/>
          <w:sz w:val="32"/>
          <w:szCs w:val="32"/>
        </w:rPr>
        <w:t>条</w:t>
      </w:r>
      <w:r w:rsidR="004F3ACE">
        <w:rPr>
          <w:rFonts w:ascii="Times New Roman" w:eastAsia="仿宋_GB2312" w:hAnsi="Times New Roman" w:cs="Times New Roman" w:hint="eastAsia"/>
          <w:sz w:val="32"/>
          <w:szCs w:val="32"/>
        </w:rPr>
        <w:t xml:space="preserve"> </w:t>
      </w:r>
      <w:r w:rsidR="00BE7E0F" w:rsidRPr="00CB689F">
        <w:rPr>
          <w:rFonts w:ascii="Times New Roman" w:eastAsia="仿宋_GB2312" w:hAnsi="Times New Roman" w:cs="Times New Roman" w:hint="eastAsia"/>
          <w:sz w:val="32"/>
          <w:szCs w:val="32"/>
        </w:rPr>
        <w:t>依托单位应</w:t>
      </w:r>
      <w:r w:rsidR="00BE7E0F" w:rsidRPr="00CB689F">
        <w:rPr>
          <w:rFonts w:ascii="Times New Roman" w:eastAsia="仿宋_GB2312" w:hAnsi="Times New Roman" w:cs="Times New Roman" w:hint="eastAsia"/>
          <w:color w:val="000000"/>
          <w:sz w:val="32"/>
          <w:szCs w:val="32"/>
        </w:rPr>
        <w:t>对</w:t>
      </w:r>
      <w:r w:rsidR="00DA2475" w:rsidRPr="00CB689F">
        <w:rPr>
          <w:rFonts w:ascii="Times New Roman" w:eastAsia="仿宋_GB2312" w:hAnsi="Times New Roman" w:cs="Times New Roman" w:hint="eastAsia"/>
          <w:color w:val="000000"/>
          <w:sz w:val="32"/>
          <w:szCs w:val="32"/>
        </w:rPr>
        <w:t>报送</w:t>
      </w:r>
      <w:r w:rsidR="00BE7E0F" w:rsidRPr="00CB689F">
        <w:rPr>
          <w:rFonts w:ascii="Times New Roman" w:eastAsia="仿宋_GB2312" w:hAnsi="Times New Roman" w:cs="Times New Roman" w:hint="eastAsia"/>
          <w:color w:val="000000"/>
          <w:sz w:val="32"/>
          <w:szCs w:val="32"/>
        </w:rPr>
        <w:t>材料和相关佐证材料中的</w:t>
      </w:r>
      <w:r w:rsidR="00BE7E0F" w:rsidRPr="00CB689F">
        <w:rPr>
          <w:rFonts w:ascii="Times New Roman" w:eastAsia="仿宋_GB2312" w:hAnsi="Times New Roman" w:cs="Times New Roman" w:hint="eastAsia"/>
          <w:color w:val="000000"/>
          <w:sz w:val="32"/>
          <w:szCs w:val="32"/>
        </w:rPr>
        <w:lastRenderedPageBreak/>
        <w:t>指标、数据的科学性和真实性负责。如存在弄虚作假行为，</w:t>
      </w:r>
      <w:r w:rsidR="00E35D9A" w:rsidRPr="00DB50FA">
        <w:rPr>
          <w:rFonts w:ascii="Times New Roman" w:eastAsia="仿宋_GB2312" w:hAnsi="Times New Roman"/>
          <w:sz w:val="32"/>
          <w:szCs w:val="32"/>
        </w:rPr>
        <w:t>一经查实，取消当年申报资格，记入科研失信不良记录</w:t>
      </w:r>
      <w:r w:rsidR="00E35D9A">
        <w:rPr>
          <w:rFonts w:ascii="Times New Roman" w:eastAsia="仿宋_GB2312" w:hAnsi="Times New Roman" w:hint="eastAsia"/>
          <w:sz w:val="32"/>
          <w:szCs w:val="32"/>
        </w:rPr>
        <w:t>，</w:t>
      </w:r>
      <w:r w:rsidR="00BE7E0F" w:rsidRPr="00CB689F">
        <w:rPr>
          <w:rFonts w:ascii="Times New Roman" w:eastAsia="仿宋_GB2312" w:hAnsi="Times New Roman" w:cs="Times New Roman" w:hint="eastAsia"/>
          <w:color w:val="000000"/>
          <w:sz w:val="32"/>
          <w:szCs w:val="32"/>
        </w:rPr>
        <w:t>且市、县（市、区）</w:t>
      </w:r>
      <w:r w:rsidR="00BE7E0F" w:rsidRPr="00CB689F">
        <w:rPr>
          <w:rFonts w:ascii="Times New Roman" w:eastAsia="仿宋_GB2312" w:hAnsi="Times New Roman" w:cs="Times New Roman"/>
          <w:color w:val="000000"/>
          <w:sz w:val="32"/>
          <w:szCs w:val="32"/>
        </w:rPr>
        <w:t>2</w:t>
      </w:r>
      <w:r w:rsidR="00BE7E0F" w:rsidRPr="00CB689F">
        <w:rPr>
          <w:rFonts w:ascii="Times New Roman" w:eastAsia="仿宋_GB2312" w:hAnsi="Times New Roman" w:cs="Times New Roman" w:hint="eastAsia"/>
          <w:color w:val="000000"/>
          <w:sz w:val="32"/>
          <w:szCs w:val="32"/>
        </w:rPr>
        <w:t>年内不得再行申报，情节严重的，</w:t>
      </w:r>
      <w:r w:rsidR="00BE7E0F" w:rsidRPr="00CB689F">
        <w:rPr>
          <w:rFonts w:ascii="Times New Roman" w:eastAsia="仿宋_GB2312" w:hAnsi="Times New Roman" w:cs="Times New Roman"/>
          <w:color w:val="000000"/>
          <w:sz w:val="32"/>
          <w:szCs w:val="32"/>
        </w:rPr>
        <w:t>5</w:t>
      </w:r>
      <w:r w:rsidR="00BE7E0F" w:rsidRPr="00CB689F">
        <w:rPr>
          <w:rFonts w:ascii="Times New Roman" w:eastAsia="仿宋_GB2312" w:hAnsi="Times New Roman" w:cs="Times New Roman" w:hint="eastAsia"/>
          <w:color w:val="000000"/>
          <w:sz w:val="32"/>
          <w:szCs w:val="32"/>
        </w:rPr>
        <w:t>年内不得再行申报。</w:t>
      </w:r>
    </w:p>
    <w:p w14:paraId="2B052985" w14:textId="56DF4182" w:rsidR="005A56D1" w:rsidRPr="00CB689F" w:rsidRDefault="004A555E" w:rsidP="009E38C7">
      <w:pPr>
        <w:snapToGrid w:val="0"/>
        <w:spacing w:line="600" w:lineRule="exact"/>
        <w:ind w:firstLineChars="200"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第三十</w:t>
      </w:r>
      <w:r w:rsidR="002242F5" w:rsidRPr="00A82E8F">
        <w:rPr>
          <w:rFonts w:ascii="Times New Roman" w:eastAsia="仿宋_GB2312" w:hAnsi="Times New Roman" w:cs="Times New Roman"/>
          <w:sz w:val="32"/>
          <w:szCs w:val="32"/>
        </w:rPr>
        <w:t>四</w:t>
      </w:r>
      <w:r w:rsidR="00BE7E0F" w:rsidRPr="002C5646">
        <w:rPr>
          <w:rFonts w:ascii="Times New Roman" w:eastAsia="仿宋_GB2312" w:hAnsi="Times New Roman" w:cs="Times New Roman"/>
          <w:sz w:val="32"/>
          <w:szCs w:val="32"/>
        </w:rPr>
        <w:t>条</w:t>
      </w:r>
      <w:r w:rsidR="004F3ACE">
        <w:rPr>
          <w:rFonts w:ascii="Times New Roman" w:eastAsia="仿宋_GB2312" w:hAnsi="Times New Roman" w:cs="Times New Roman" w:hint="eastAsia"/>
          <w:sz w:val="32"/>
          <w:szCs w:val="32"/>
        </w:rPr>
        <w:t xml:space="preserve"> </w:t>
      </w:r>
      <w:r w:rsidR="00794DFA" w:rsidRPr="00CB689F">
        <w:rPr>
          <w:rFonts w:ascii="Times New Roman" w:eastAsia="仿宋_GB2312" w:hAnsi="Times New Roman" w:cs="Times New Roman" w:hint="eastAsia"/>
          <w:sz w:val="32"/>
          <w:szCs w:val="32"/>
        </w:rPr>
        <w:t>中心统一命名为</w:t>
      </w:r>
      <w:r w:rsidR="00794DFA" w:rsidRPr="00CB689F">
        <w:rPr>
          <w:rFonts w:ascii="Times New Roman" w:eastAsia="仿宋_GB2312" w:hAnsi="Times New Roman" w:cs="Times New Roman"/>
          <w:sz w:val="32"/>
          <w:szCs w:val="32"/>
        </w:rPr>
        <w:t>“</w:t>
      </w:r>
      <w:r w:rsidR="00794DFA" w:rsidRPr="00CB689F">
        <w:rPr>
          <w:rFonts w:ascii="Times New Roman" w:eastAsia="仿宋_GB2312" w:hAnsi="Times New Roman" w:cs="Times New Roman" w:hint="eastAsia"/>
          <w:sz w:val="32"/>
          <w:szCs w:val="32"/>
        </w:rPr>
        <w:t>浙江省</w:t>
      </w:r>
      <w:r w:rsidR="00794DFA" w:rsidRPr="00CB689F">
        <w:rPr>
          <w:rFonts w:ascii="Times New Roman" w:eastAsia="仿宋_GB2312" w:hAnsi="Times New Roman" w:cs="Times New Roman"/>
          <w:sz w:val="32"/>
          <w:szCs w:val="32"/>
        </w:rPr>
        <w:t>XXXX</w:t>
      </w:r>
      <w:r w:rsidR="00794DFA" w:rsidRPr="00CB689F">
        <w:rPr>
          <w:rFonts w:ascii="Times New Roman" w:eastAsia="仿宋_GB2312" w:hAnsi="Times New Roman" w:cs="Times New Roman" w:hint="eastAsia"/>
          <w:sz w:val="32"/>
          <w:szCs w:val="32"/>
        </w:rPr>
        <w:t>临床医学研究中心</w:t>
      </w:r>
      <w:r w:rsidR="00794DFA" w:rsidRPr="00CB689F">
        <w:rPr>
          <w:rFonts w:ascii="Times New Roman" w:eastAsia="仿宋_GB2312" w:hAnsi="Times New Roman" w:cs="Times New Roman"/>
          <w:sz w:val="32"/>
          <w:szCs w:val="32"/>
        </w:rPr>
        <w:t>”</w:t>
      </w:r>
      <w:r w:rsidR="00794DFA" w:rsidRPr="00CB689F">
        <w:rPr>
          <w:rFonts w:ascii="Times New Roman" w:eastAsia="仿宋_GB2312" w:hAnsi="Times New Roman" w:cs="Times New Roman" w:hint="eastAsia"/>
          <w:sz w:val="32"/>
          <w:szCs w:val="32"/>
        </w:rPr>
        <w:t>，英文名称为</w:t>
      </w:r>
      <w:r w:rsidR="00794DFA" w:rsidRPr="00CB689F">
        <w:rPr>
          <w:rFonts w:ascii="Times New Roman" w:eastAsia="仿宋_GB2312" w:hAnsi="Times New Roman" w:cs="Times New Roman"/>
          <w:sz w:val="32"/>
          <w:szCs w:val="32"/>
        </w:rPr>
        <w:t>“</w:t>
      </w:r>
      <w:r w:rsidR="0032646A" w:rsidRPr="00CB689F">
        <w:rPr>
          <w:rFonts w:ascii="Times New Roman" w:eastAsia="仿宋_GB2312" w:hAnsi="Times New Roman" w:cs="Times New Roman"/>
          <w:sz w:val="32"/>
          <w:szCs w:val="32"/>
        </w:rPr>
        <w:t>Zhejiang Provincial Clinical Research Center for XXXX</w:t>
      </w:r>
      <w:r w:rsidR="00794DFA" w:rsidRPr="00CB689F">
        <w:rPr>
          <w:rFonts w:ascii="Times New Roman" w:eastAsia="仿宋_GB2312" w:hAnsi="Times New Roman" w:cs="Times New Roman"/>
          <w:sz w:val="32"/>
          <w:szCs w:val="32"/>
        </w:rPr>
        <w:t>”</w:t>
      </w:r>
      <w:r w:rsidR="00794DFA" w:rsidRPr="00CB689F">
        <w:rPr>
          <w:rFonts w:ascii="Times New Roman" w:eastAsia="仿宋_GB2312" w:hAnsi="Times New Roman" w:cs="Times New Roman" w:hint="eastAsia"/>
          <w:sz w:val="32"/>
          <w:szCs w:val="32"/>
        </w:rPr>
        <w:t>，使用统一的中心标识。按照统一格式制牌，成员单位可挂</w:t>
      </w:r>
      <w:r w:rsidR="00794DFA" w:rsidRPr="00CB689F">
        <w:rPr>
          <w:rFonts w:ascii="Times New Roman" w:eastAsia="仿宋_GB2312" w:hAnsi="Times New Roman" w:cs="Times New Roman"/>
          <w:sz w:val="32"/>
          <w:szCs w:val="32"/>
        </w:rPr>
        <w:t>“</w:t>
      </w:r>
      <w:r w:rsidR="00794DFA" w:rsidRPr="00CB689F">
        <w:rPr>
          <w:rFonts w:ascii="Times New Roman" w:eastAsia="仿宋_GB2312" w:hAnsi="Times New Roman" w:cs="Times New Roman" w:hint="eastAsia"/>
          <w:sz w:val="32"/>
          <w:szCs w:val="32"/>
        </w:rPr>
        <w:t>浙江省</w:t>
      </w:r>
      <w:r w:rsidR="00794DFA" w:rsidRPr="00CB689F">
        <w:rPr>
          <w:rFonts w:ascii="Times New Roman" w:eastAsia="仿宋_GB2312" w:hAnsi="Times New Roman" w:cs="Times New Roman"/>
          <w:sz w:val="32"/>
          <w:szCs w:val="32"/>
        </w:rPr>
        <w:t>XXXX</w:t>
      </w:r>
      <w:r w:rsidR="00794DFA" w:rsidRPr="00CB689F">
        <w:rPr>
          <w:rFonts w:ascii="Times New Roman" w:eastAsia="仿宋_GB2312" w:hAnsi="Times New Roman" w:cs="Times New Roman" w:hint="eastAsia"/>
          <w:sz w:val="32"/>
          <w:szCs w:val="32"/>
        </w:rPr>
        <w:t>临床医学研究中心成员单位</w:t>
      </w:r>
      <w:r w:rsidR="00794DFA" w:rsidRPr="00CB689F">
        <w:rPr>
          <w:rFonts w:ascii="Times New Roman" w:eastAsia="仿宋_GB2312" w:hAnsi="Times New Roman" w:cs="Times New Roman"/>
          <w:sz w:val="32"/>
          <w:szCs w:val="32"/>
        </w:rPr>
        <w:t>”</w:t>
      </w:r>
      <w:r w:rsidR="00794DFA" w:rsidRPr="00CB689F">
        <w:rPr>
          <w:rFonts w:ascii="Times New Roman" w:eastAsia="仿宋_GB2312" w:hAnsi="Times New Roman" w:cs="Times New Roman" w:hint="eastAsia"/>
          <w:sz w:val="32"/>
          <w:szCs w:val="32"/>
        </w:rPr>
        <w:t>铭牌。</w:t>
      </w:r>
    </w:p>
    <w:p w14:paraId="21203A42" w14:textId="2B5CA71E" w:rsidR="00B961DC" w:rsidRPr="00CB689F" w:rsidRDefault="004A555E" w:rsidP="00B961DC">
      <w:pPr>
        <w:ind w:firstLine="640"/>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t>第三十</w:t>
      </w:r>
      <w:r w:rsidR="002242F5" w:rsidRPr="00AD07B6">
        <w:rPr>
          <w:rFonts w:ascii="Times New Roman" w:eastAsia="仿宋_GB2312" w:hAnsi="Times New Roman" w:cs="Times New Roman"/>
          <w:sz w:val="32"/>
          <w:szCs w:val="32"/>
        </w:rPr>
        <w:t>五</w:t>
      </w:r>
      <w:r w:rsidR="00794DFA" w:rsidRPr="002C5646">
        <w:rPr>
          <w:rFonts w:ascii="Times New Roman" w:eastAsia="仿宋_GB2312" w:hAnsi="Times New Roman" w:cs="Times New Roman"/>
          <w:sz w:val="32"/>
          <w:szCs w:val="32"/>
        </w:rPr>
        <w:t xml:space="preserve">条　</w:t>
      </w:r>
      <w:r w:rsidR="00B961DC" w:rsidRPr="00CB689F">
        <w:rPr>
          <w:rFonts w:ascii="Times New Roman" w:eastAsia="仿宋_GB2312" w:hAnsi="Times New Roman" w:cs="Times New Roman" w:hint="eastAsia"/>
          <w:sz w:val="32"/>
          <w:szCs w:val="32"/>
        </w:rPr>
        <w:t>本管理办法自发布之日起实施，原</w:t>
      </w:r>
      <w:r w:rsidR="00B961DC" w:rsidRPr="00CB689F">
        <w:rPr>
          <w:rFonts w:ascii="Times New Roman" w:eastAsia="方正仿宋简体" w:hAnsi="Times New Roman" w:cs="Times New Roman" w:hint="eastAsia"/>
          <w:sz w:val="32"/>
          <w:szCs w:val="32"/>
        </w:rPr>
        <w:t>《浙江省临床医学研究中心建设与管理试行办法》</w:t>
      </w:r>
      <w:r w:rsidR="00B961DC" w:rsidRPr="00CB689F">
        <w:rPr>
          <w:rFonts w:ascii="Times New Roman" w:eastAsia="仿宋_GB2312" w:hAnsi="Times New Roman" w:cs="Times New Roman" w:hint="eastAsia"/>
          <w:sz w:val="32"/>
          <w:szCs w:val="32"/>
        </w:rPr>
        <w:t>同时废止。</w:t>
      </w:r>
    </w:p>
    <w:p w14:paraId="7D2F0D68" w14:textId="77777777" w:rsidR="004857D4" w:rsidRPr="00CB689F" w:rsidRDefault="004857D4">
      <w:pPr>
        <w:widowControl/>
        <w:jc w:val="left"/>
        <w:rPr>
          <w:rFonts w:ascii="Times New Roman" w:eastAsia="仿宋_GB2312" w:hAnsi="Times New Roman" w:cs="Times New Roman"/>
          <w:sz w:val="32"/>
          <w:szCs w:val="32"/>
        </w:rPr>
      </w:pPr>
      <w:r w:rsidRPr="00CB689F">
        <w:rPr>
          <w:rFonts w:ascii="Times New Roman" w:eastAsia="仿宋_GB2312" w:hAnsi="Times New Roman" w:cs="Times New Roman"/>
          <w:sz w:val="32"/>
          <w:szCs w:val="32"/>
        </w:rPr>
        <w:br w:type="page"/>
      </w:r>
    </w:p>
    <w:p w14:paraId="3841C12E" w14:textId="37F2EB06" w:rsidR="005A56D1" w:rsidRPr="002C5646" w:rsidRDefault="00794DFA">
      <w:pPr>
        <w:spacing w:line="580" w:lineRule="exact"/>
        <w:rPr>
          <w:rFonts w:ascii="Times New Roman" w:eastAsia="仿宋_GB2312" w:hAnsi="Times New Roman" w:cs="Times New Roman"/>
          <w:sz w:val="32"/>
          <w:szCs w:val="32"/>
        </w:rPr>
      </w:pPr>
      <w:r w:rsidRPr="00CB689F">
        <w:rPr>
          <w:rFonts w:ascii="Times New Roman" w:eastAsia="仿宋_GB2312" w:hAnsi="Times New Roman" w:cs="Times New Roman" w:hint="eastAsia"/>
          <w:sz w:val="32"/>
          <w:szCs w:val="32"/>
        </w:rPr>
        <w:lastRenderedPageBreak/>
        <w:t>附件</w:t>
      </w:r>
    </w:p>
    <w:p w14:paraId="4599D64F" w14:textId="77777777" w:rsidR="00816E31" w:rsidRPr="002C5646" w:rsidRDefault="00816E31" w:rsidP="00816E31">
      <w:pPr>
        <w:spacing w:line="580" w:lineRule="exact"/>
        <w:jc w:val="center"/>
        <w:rPr>
          <w:rFonts w:ascii="Times New Roman" w:eastAsia="华文中宋" w:hAnsi="Times New Roman" w:cs="Times New Roman"/>
          <w:sz w:val="36"/>
          <w:szCs w:val="36"/>
        </w:rPr>
      </w:pPr>
      <w:r w:rsidRPr="00CB689F">
        <w:rPr>
          <w:rFonts w:ascii="Times New Roman" w:eastAsia="华文中宋" w:hAnsi="Times New Roman" w:cs="Times New Roman" w:hint="eastAsia"/>
          <w:sz w:val="36"/>
          <w:szCs w:val="36"/>
        </w:rPr>
        <w:t>浙江省临床医学研究中心绩效评价指标体系</w:t>
      </w:r>
    </w:p>
    <w:tbl>
      <w:tblPr>
        <w:tblpPr w:leftFromText="180" w:rightFromText="180" w:vertAnchor="text" w:horzAnchor="margin" w:tblpXSpec="center" w:tblpY="102"/>
        <w:tblW w:w="88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134"/>
        <w:gridCol w:w="1276"/>
        <w:gridCol w:w="1191"/>
        <w:gridCol w:w="5245"/>
      </w:tblGrid>
      <w:tr w:rsidR="004F3ACE" w:rsidRPr="00CB689F" w14:paraId="242AACD5" w14:textId="77777777" w:rsidTr="00F471E0">
        <w:trPr>
          <w:trHeight w:val="454"/>
          <w:tblHeader/>
        </w:trPr>
        <w:tc>
          <w:tcPr>
            <w:tcW w:w="1134" w:type="dxa"/>
            <w:vAlign w:val="center"/>
          </w:tcPr>
          <w:p w14:paraId="39BF634D" w14:textId="77777777" w:rsidR="004F3ACE" w:rsidRPr="002C5646" w:rsidRDefault="004F3ACE" w:rsidP="00BD6965">
            <w:pPr>
              <w:jc w:val="center"/>
              <w:rPr>
                <w:rFonts w:ascii="Times New Roman" w:eastAsia="黑体" w:hAnsi="Times New Roman" w:cs="Times New Roman"/>
                <w:sz w:val="24"/>
                <w:szCs w:val="21"/>
              </w:rPr>
            </w:pPr>
            <w:r w:rsidRPr="00CB689F">
              <w:rPr>
                <w:rFonts w:ascii="Times New Roman" w:eastAsia="黑体" w:hAnsi="Times New Roman" w:cs="Times New Roman" w:hint="eastAsia"/>
                <w:sz w:val="24"/>
                <w:szCs w:val="21"/>
              </w:rPr>
              <w:t>一级</w:t>
            </w:r>
          </w:p>
          <w:p w14:paraId="7E514933" w14:textId="77777777" w:rsidR="004F3ACE" w:rsidRPr="002C5646" w:rsidRDefault="004F3ACE" w:rsidP="00BD6965">
            <w:pPr>
              <w:jc w:val="center"/>
              <w:rPr>
                <w:rFonts w:ascii="Times New Roman" w:eastAsia="黑体" w:hAnsi="Times New Roman" w:cs="Times New Roman"/>
                <w:sz w:val="24"/>
                <w:szCs w:val="21"/>
              </w:rPr>
            </w:pPr>
            <w:r w:rsidRPr="00CB689F">
              <w:rPr>
                <w:rFonts w:ascii="Times New Roman" w:eastAsia="黑体" w:hAnsi="Times New Roman" w:cs="Times New Roman" w:hint="eastAsia"/>
                <w:sz w:val="24"/>
                <w:szCs w:val="21"/>
              </w:rPr>
              <w:t>指标</w:t>
            </w:r>
          </w:p>
        </w:tc>
        <w:tc>
          <w:tcPr>
            <w:tcW w:w="1276" w:type="dxa"/>
            <w:vAlign w:val="center"/>
          </w:tcPr>
          <w:p w14:paraId="0F722DA1" w14:textId="77777777" w:rsidR="004F3ACE" w:rsidRPr="002C5646" w:rsidRDefault="004F3ACE" w:rsidP="00BD6965">
            <w:pPr>
              <w:jc w:val="center"/>
              <w:rPr>
                <w:rFonts w:ascii="Times New Roman" w:eastAsia="黑体" w:hAnsi="Times New Roman" w:cs="Times New Roman"/>
                <w:sz w:val="24"/>
                <w:szCs w:val="21"/>
              </w:rPr>
            </w:pPr>
            <w:r w:rsidRPr="00CB689F">
              <w:rPr>
                <w:rFonts w:ascii="Times New Roman" w:eastAsia="黑体" w:hAnsi="Times New Roman" w:cs="Times New Roman" w:hint="eastAsia"/>
                <w:sz w:val="24"/>
                <w:szCs w:val="21"/>
              </w:rPr>
              <w:t>二级指标</w:t>
            </w:r>
          </w:p>
        </w:tc>
        <w:tc>
          <w:tcPr>
            <w:tcW w:w="1191" w:type="dxa"/>
            <w:vAlign w:val="center"/>
          </w:tcPr>
          <w:p w14:paraId="2A4D35F5" w14:textId="77777777" w:rsidR="004F3ACE" w:rsidRPr="00CB689F" w:rsidRDefault="004F3ACE" w:rsidP="00BD6965">
            <w:pPr>
              <w:jc w:val="center"/>
              <w:rPr>
                <w:rFonts w:ascii="Times New Roman" w:eastAsia="黑体" w:hAnsi="Times New Roman" w:cs="Times New Roman"/>
                <w:sz w:val="24"/>
                <w:szCs w:val="21"/>
              </w:rPr>
            </w:pPr>
            <w:r w:rsidRPr="00CB689F">
              <w:rPr>
                <w:rFonts w:ascii="Times New Roman" w:eastAsia="黑体" w:hAnsi="Times New Roman" w:cs="Times New Roman" w:hint="eastAsia"/>
                <w:sz w:val="24"/>
                <w:szCs w:val="21"/>
              </w:rPr>
              <w:t>三级指标</w:t>
            </w:r>
          </w:p>
        </w:tc>
        <w:tc>
          <w:tcPr>
            <w:tcW w:w="5245" w:type="dxa"/>
            <w:vAlign w:val="center"/>
          </w:tcPr>
          <w:p w14:paraId="6F1BC1E1" w14:textId="77777777" w:rsidR="004F3ACE" w:rsidRPr="002C5646" w:rsidRDefault="004F3ACE" w:rsidP="00BD6965">
            <w:pPr>
              <w:jc w:val="center"/>
              <w:rPr>
                <w:rFonts w:ascii="Times New Roman" w:eastAsia="黑体" w:hAnsi="Times New Roman" w:cs="Times New Roman"/>
                <w:sz w:val="24"/>
                <w:szCs w:val="21"/>
              </w:rPr>
            </w:pPr>
            <w:r w:rsidRPr="00CB689F">
              <w:rPr>
                <w:rFonts w:ascii="Times New Roman" w:eastAsia="黑体" w:hAnsi="Times New Roman" w:cs="Times New Roman" w:hint="eastAsia"/>
                <w:sz w:val="24"/>
                <w:szCs w:val="21"/>
              </w:rPr>
              <w:t>指标内容</w:t>
            </w:r>
          </w:p>
        </w:tc>
      </w:tr>
      <w:tr w:rsidR="004F3ACE" w:rsidRPr="00CB689F" w14:paraId="39A79378" w14:textId="77777777" w:rsidTr="00F471E0">
        <w:trPr>
          <w:trHeight w:val="454"/>
        </w:trPr>
        <w:tc>
          <w:tcPr>
            <w:tcW w:w="1134" w:type="dxa"/>
            <w:vMerge w:val="restart"/>
            <w:vAlign w:val="center"/>
          </w:tcPr>
          <w:p w14:paraId="14353981" w14:textId="77777777" w:rsidR="004F3ACE" w:rsidRPr="00CB689F" w:rsidRDefault="004F3ACE" w:rsidP="00BD6965">
            <w:pPr>
              <w:spacing w:line="276" w:lineRule="auto"/>
              <w:jc w:val="center"/>
              <w:rPr>
                <w:rFonts w:ascii="Times New Roman" w:hAnsi="Times New Roman" w:cs="Times New Roman"/>
                <w:sz w:val="24"/>
              </w:rPr>
            </w:pPr>
            <w:r w:rsidRPr="002C5646">
              <w:rPr>
                <w:rFonts w:ascii="Times New Roman" w:hAnsi="Times New Roman" w:cs="Times New Roman"/>
                <w:sz w:val="24"/>
              </w:rPr>
              <w:t>1.</w:t>
            </w:r>
            <w:r w:rsidRPr="00CB689F">
              <w:rPr>
                <w:rFonts w:ascii="Times New Roman" w:hAnsi="Times New Roman" w:cs="Times New Roman" w:hint="eastAsia"/>
                <w:sz w:val="24"/>
              </w:rPr>
              <w:t>建设水平</w:t>
            </w:r>
          </w:p>
          <w:p w14:paraId="58EBC056" w14:textId="15484996" w:rsidR="004F3ACE" w:rsidRPr="00CB689F" w:rsidRDefault="004F3ACE" w:rsidP="00902ED0">
            <w:pPr>
              <w:spacing w:line="276" w:lineRule="auto"/>
              <w:rPr>
                <w:rFonts w:ascii="Times New Roman" w:hAnsi="Times New Roman" w:cs="Times New Roman"/>
                <w:sz w:val="24"/>
              </w:rPr>
            </w:pPr>
            <w:r w:rsidRPr="00CB689F">
              <w:rPr>
                <w:rFonts w:ascii="Times New Roman" w:hAnsi="Times New Roman" w:cs="Times New Roman" w:hint="eastAsia"/>
                <w:sz w:val="24"/>
              </w:rPr>
              <w:t>（</w:t>
            </w:r>
            <w:r>
              <w:rPr>
                <w:rFonts w:ascii="Times New Roman" w:hAnsi="Times New Roman" w:cs="Times New Roman" w:hint="eastAsia"/>
                <w:sz w:val="24"/>
              </w:rPr>
              <w:t>25</w:t>
            </w:r>
            <w:r w:rsidRPr="00CB689F">
              <w:rPr>
                <w:rFonts w:ascii="Times New Roman" w:hAnsi="Times New Roman" w:cs="Times New Roman" w:hint="eastAsia"/>
                <w:sz w:val="24"/>
              </w:rPr>
              <w:t>分</w:t>
            </w:r>
            <w:r w:rsidRPr="002C5646">
              <w:rPr>
                <w:rFonts w:ascii="Times New Roman" w:hAnsi="Times New Roman" w:cs="Times New Roman"/>
                <w:sz w:val="24"/>
              </w:rPr>
              <w:t>）</w:t>
            </w:r>
          </w:p>
        </w:tc>
        <w:tc>
          <w:tcPr>
            <w:tcW w:w="1276" w:type="dxa"/>
            <w:vMerge w:val="restart"/>
            <w:vAlign w:val="center"/>
          </w:tcPr>
          <w:p w14:paraId="673E7F1A" w14:textId="77777777" w:rsidR="004F3ACE" w:rsidRPr="002C5646" w:rsidRDefault="004F3ACE" w:rsidP="00BD6965">
            <w:pPr>
              <w:spacing w:line="276" w:lineRule="auto"/>
              <w:jc w:val="center"/>
              <w:rPr>
                <w:rFonts w:ascii="Times New Roman" w:hAnsi="Times New Roman" w:cs="Times New Roman"/>
                <w:sz w:val="24"/>
              </w:rPr>
            </w:pPr>
            <w:r w:rsidRPr="00CB689F">
              <w:rPr>
                <w:rFonts w:ascii="Times New Roman" w:hAnsi="Times New Roman" w:cs="Times New Roman" w:hint="eastAsia"/>
                <w:sz w:val="24"/>
              </w:rPr>
              <w:t>中心建设</w:t>
            </w:r>
          </w:p>
          <w:p w14:paraId="639EFCCF" w14:textId="113BB4FF" w:rsidR="004F3ACE" w:rsidRPr="00CB689F" w:rsidRDefault="004F3ACE" w:rsidP="00902ED0">
            <w:pPr>
              <w:spacing w:line="276" w:lineRule="auto"/>
              <w:jc w:val="center"/>
              <w:rPr>
                <w:rFonts w:ascii="Times New Roman" w:hAnsi="Times New Roman" w:cs="Times New Roman"/>
                <w:sz w:val="24"/>
              </w:rPr>
            </w:pPr>
            <w:r w:rsidRPr="00CB689F">
              <w:rPr>
                <w:rFonts w:ascii="Times New Roman" w:hAnsi="Times New Roman" w:cs="Times New Roman" w:hint="eastAsia"/>
                <w:sz w:val="24"/>
              </w:rPr>
              <w:t>（</w:t>
            </w:r>
            <w:r>
              <w:rPr>
                <w:rFonts w:ascii="Times New Roman" w:hAnsi="Times New Roman" w:cs="Times New Roman" w:hint="eastAsia"/>
                <w:sz w:val="24"/>
              </w:rPr>
              <w:t>10</w:t>
            </w:r>
            <w:r w:rsidRPr="00CB689F">
              <w:rPr>
                <w:rFonts w:ascii="Times New Roman" w:hAnsi="Times New Roman" w:cs="Times New Roman" w:hint="eastAsia"/>
                <w:sz w:val="24"/>
              </w:rPr>
              <w:t>分</w:t>
            </w:r>
            <w:r w:rsidRPr="002C5646">
              <w:rPr>
                <w:rFonts w:ascii="Times New Roman" w:hAnsi="Times New Roman" w:cs="Times New Roman"/>
                <w:sz w:val="24"/>
              </w:rPr>
              <w:t>）</w:t>
            </w:r>
          </w:p>
        </w:tc>
        <w:tc>
          <w:tcPr>
            <w:tcW w:w="1191" w:type="dxa"/>
            <w:vMerge w:val="restart"/>
            <w:vAlign w:val="center"/>
          </w:tcPr>
          <w:p w14:paraId="65556E68" w14:textId="77777777" w:rsidR="004F3ACE" w:rsidRPr="002C5646" w:rsidRDefault="004F3ACE" w:rsidP="00BD6965">
            <w:pPr>
              <w:spacing w:line="276" w:lineRule="auto"/>
              <w:jc w:val="center"/>
              <w:rPr>
                <w:rFonts w:ascii="Times New Roman" w:hAnsi="Times New Roman" w:cs="Times New Roman"/>
                <w:sz w:val="24"/>
              </w:rPr>
            </w:pPr>
            <w:r w:rsidRPr="00CB689F">
              <w:rPr>
                <w:rFonts w:ascii="Times New Roman" w:hAnsi="Times New Roman" w:cs="Times New Roman" w:hint="eastAsia"/>
                <w:sz w:val="24"/>
              </w:rPr>
              <w:t>基本条件配套及提升</w:t>
            </w:r>
          </w:p>
          <w:p w14:paraId="19798A7D" w14:textId="0FD5383B" w:rsidR="004F3ACE" w:rsidRPr="002C5646" w:rsidRDefault="004F3ACE" w:rsidP="00367564">
            <w:pPr>
              <w:spacing w:line="276" w:lineRule="auto"/>
              <w:jc w:val="left"/>
              <w:rPr>
                <w:rFonts w:ascii="Times New Roman" w:hAnsi="Times New Roman" w:cs="Times New Roman"/>
                <w:sz w:val="24"/>
              </w:rPr>
            </w:pPr>
            <w:r w:rsidRPr="00CB689F">
              <w:rPr>
                <w:rFonts w:ascii="Times New Roman" w:hAnsi="Times New Roman" w:cs="Times New Roman" w:hint="eastAsia"/>
                <w:sz w:val="24"/>
              </w:rPr>
              <w:t>（</w:t>
            </w:r>
            <w:r>
              <w:rPr>
                <w:rFonts w:ascii="Times New Roman" w:hAnsi="Times New Roman" w:cs="Times New Roman" w:hint="eastAsia"/>
                <w:sz w:val="24"/>
              </w:rPr>
              <w:t>3</w:t>
            </w:r>
            <w:r w:rsidRPr="00CB689F">
              <w:rPr>
                <w:rFonts w:ascii="Times New Roman" w:hAnsi="Times New Roman" w:cs="Times New Roman" w:hint="eastAsia"/>
                <w:sz w:val="24"/>
              </w:rPr>
              <w:t>分）</w:t>
            </w:r>
          </w:p>
        </w:tc>
        <w:tc>
          <w:tcPr>
            <w:tcW w:w="5245" w:type="dxa"/>
            <w:vAlign w:val="center"/>
          </w:tcPr>
          <w:p w14:paraId="66C296CE" w14:textId="01DAF2A6" w:rsidR="004F3ACE" w:rsidRPr="002C5646" w:rsidRDefault="004F3ACE" w:rsidP="005D200D">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管理办公室开展工作情况</w:t>
            </w:r>
            <w:r>
              <w:rPr>
                <w:rFonts w:ascii="Times New Roman" w:hAnsi="Times New Roman" w:cs="Times New Roman" w:hint="eastAsia"/>
                <w:sz w:val="24"/>
                <w:szCs w:val="21"/>
              </w:rPr>
              <w:t>（</w:t>
            </w:r>
            <w:r>
              <w:rPr>
                <w:rFonts w:ascii="Times New Roman" w:hAnsi="Times New Roman" w:cs="Times New Roman" w:hint="eastAsia"/>
                <w:sz w:val="24"/>
                <w:szCs w:val="21"/>
              </w:rPr>
              <w:t>1</w:t>
            </w:r>
            <w:r>
              <w:rPr>
                <w:rFonts w:ascii="Times New Roman" w:hAnsi="Times New Roman" w:cs="Times New Roman" w:hint="eastAsia"/>
                <w:sz w:val="24"/>
                <w:szCs w:val="21"/>
              </w:rPr>
              <w:t>分）</w:t>
            </w:r>
          </w:p>
        </w:tc>
      </w:tr>
      <w:tr w:rsidR="004F3ACE" w:rsidRPr="00CB689F" w14:paraId="1FD5F5B2" w14:textId="77777777" w:rsidTr="00F471E0">
        <w:trPr>
          <w:trHeight w:val="454"/>
        </w:trPr>
        <w:tc>
          <w:tcPr>
            <w:tcW w:w="1134" w:type="dxa"/>
            <w:vMerge/>
            <w:vAlign w:val="center"/>
          </w:tcPr>
          <w:p w14:paraId="6CD1280D" w14:textId="77777777" w:rsidR="004F3ACE" w:rsidRPr="00CB689F" w:rsidRDefault="004F3ACE" w:rsidP="00BD6965">
            <w:pPr>
              <w:spacing w:line="276" w:lineRule="auto"/>
              <w:jc w:val="center"/>
              <w:rPr>
                <w:rFonts w:ascii="Times New Roman" w:hAnsi="Times New Roman" w:cs="Times New Roman"/>
                <w:sz w:val="24"/>
              </w:rPr>
            </w:pPr>
          </w:p>
        </w:tc>
        <w:tc>
          <w:tcPr>
            <w:tcW w:w="1276" w:type="dxa"/>
            <w:vMerge/>
            <w:vAlign w:val="center"/>
          </w:tcPr>
          <w:p w14:paraId="2EFA632D" w14:textId="77777777" w:rsidR="004F3ACE" w:rsidRPr="00CB689F" w:rsidRDefault="004F3ACE" w:rsidP="00BD6965">
            <w:pPr>
              <w:spacing w:line="276" w:lineRule="auto"/>
              <w:jc w:val="center"/>
              <w:rPr>
                <w:rFonts w:ascii="Times New Roman" w:hAnsi="Times New Roman" w:cs="Times New Roman"/>
                <w:sz w:val="24"/>
              </w:rPr>
            </w:pPr>
          </w:p>
        </w:tc>
        <w:tc>
          <w:tcPr>
            <w:tcW w:w="1191" w:type="dxa"/>
            <w:vMerge/>
            <w:vAlign w:val="center"/>
          </w:tcPr>
          <w:p w14:paraId="56BB70EA" w14:textId="77777777" w:rsidR="004F3ACE" w:rsidRPr="00CB689F" w:rsidRDefault="004F3ACE" w:rsidP="00BD6965">
            <w:pPr>
              <w:spacing w:line="276" w:lineRule="auto"/>
              <w:jc w:val="center"/>
              <w:rPr>
                <w:rFonts w:ascii="Times New Roman" w:hAnsi="Times New Roman" w:cs="Times New Roman"/>
                <w:sz w:val="24"/>
              </w:rPr>
            </w:pPr>
          </w:p>
        </w:tc>
        <w:tc>
          <w:tcPr>
            <w:tcW w:w="5245" w:type="dxa"/>
            <w:vAlign w:val="center"/>
          </w:tcPr>
          <w:p w14:paraId="6FE7AA5B" w14:textId="18651C49" w:rsidR="004F3ACE" w:rsidRPr="002C5646" w:rsidRDefault="004F3ACE" w:rsidP="00BD6965">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中心科研</w:t>
            </w:r>
            <w:r>
              <w:rPr>
                <w:rFonts w:ascii="Times New Roman" w:hAnsi="Times New Roman" w:cs="Times New Roman" w:hint="eastAsia"/>
                <w:sz w:val="24"/>
                <w:szCs w:val="21"/>
              </w:rPr>
              <w:t>专用</w:t>
            </w:r>
            <w:r w:rsidRPr="00CB689F">
              <w:rPr>
                <w:rFonts w:ascii="Times New Roman" w:hAnsi="Times New Roman" w:cs="Times New Roman" w:hint="eastAsia"/>
                <w:sz w:val="24"/>
                <w:szCs w:val="21"/>
              </w:rPr>
              <w:t>场地</w:t>
            </w:r>
            <w:r>
              <w:rPr>
                <w:rFonts w:ascii="Times New Roman" w:hAnsi="Times New Roman" w:cs="Times New Roman" w:hint="eastAsia"/>
                <w:sz w:val="24"/>
                <w:szCs w:val="21"/>
              </w:rPr>
              <w:t>（</w:t>
            </w:r>
            <w:r>
              <w:rPr>
                <w:rFonts w:ascii="Times New Roman" w:hAnsi="Times New Roman" w:cs="Times New Roman" w:hint="eastAsia"/>
                <w:sz w:val="24"/>
                <w:szCs w:val="21"/>
              </w:rPr>
              <w:t>1</w:t>
            </w:r>
            <w:r>
              <w:rPr>
                <w:rFonts w:ascii="Times New Roman" w:hAnsi="Times New Roman" w:cs="Times New Roman" w:hint="eastAsia"/>
                <w:sz w:val="24"/>
                <w:szCs w:val="21"/>
              </w:rPr>
              <w:t>分）</w:t>
            </w:r>
          </w:p>
        </w:tc>
      </w:tr>
      <w:tr w:rsidR="004F3ACE" w:rsidRPr="00CB689F" w14:paraId="074FDF26" w14:textId="77777777" w:rsidTr="00F471E0">
        <w:trPr>
          <w:trHeight w:val="454"/>
        </w:trPr>
        <w:tc>
          <w:tcPr>
            <w:tcW w:w="1134" w:type="dxa"/>
            <w:vMerge/>
            <w:vAlign w:val="center"/>
          </w:tcPr>
          <w:p w14:paraId="6E3F83AE" w14:textId="77777777" w:rsidR="004F3ACE" w:rsidRPr="00CB689F" w:rsidRDefault="004F3ACE" w:rsidP="00BD6965">
            <w:pPr>
              <w:spacing w:line="276" w:lineRule="auto"/>
              <w:jc w:val="center"/>
              <w:rPr>
                <w:rFonts w:ascii="Times New Roman" w:hAnsi="Times New Roman" w:cs="Times New Roman"/>
                <w:sz w:val="24"/>
              </w:rPr>
            </w:pPr>
          </w:p>
        </w:tc>
        <w:tc>
          <w:tcPr>
            <w:tcW w:w="1276" w:type="dxa"/>
            <w:vMerge/>
            <w:vAlign w:val="center"/>
          </w:tcPr>
          <w:p w14:paraId="15AB9822" w14:textId="77777777" w:rsidR="004F3ACE" w:rsidRPr="00CB689F" w:rsidRDefault="004F3ACE" w:rsidP="00BD6965">
            <w:pPr>
              <w:spacing w:line="276" w:lineRule="auto"/>
              <w:jc w:val="center"/>
              <w:rPr>
                <w:rFonts w:ascii="Times New Roman" w:hAnsi="Times New Roman" w:cs="Times New Roman"/>
                <w:sz w:val="24"/>
              </w:rPr>
            </w:pPr>
          </w:p>
        </w:tc>
        <w:tc>
          <w:tcPr>
            <w:tcW w:w="1191" w:type="dxa"/>
            <w:vMerge/>
            <w:vAlign w:val="center"/>
          </w:tcPr>
          <w:p w14:paraId="72F815CF" w14:textId="77777777" w:rsidR="004F3ACE" w:rsidRPr="00CB689F" w:rsidRDefault="004F3ACE" w:rsidP="00BD6965">
            <w:pPr>
              <w:spacing w:line="276" w:lineRule="auto"/>
              <w:jc w:val="center"/>
              <w:rPr>
                <w:rFonts w:ascii="Times New Roman" w:hAnsi="Times New Roman" w:cs="Times New Roman"/>
                <w:sz w:val="24"/>
              </w:rPr>
            </w:pPr>
          </w:p>
        </w:tc>
        <w:tc>
          <w:tcPr>
            <w:tcW w:w="5245" w:type="dxa"/>
            <w:vAlign w:val="center"/>
          </w:tcPr>
          <w:p w14:paraId="32698EA7" w14:textId="782102BA" w:rsidR="004F3ACE" w:rsidRPr="00CB689F" w:rsidRDefault="004F3ACE" w:rsidP="00BD6965">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牵头单位和核心</w:t>
            </w:r>
            <w:proofErr w:type="gramStart"/>
            <w:r w:rsidRPr="00CB689F">
              <w:rPr>
                <w:rFonts w:ascii="Times New Roman" w:hAnsi="Times New Roman" w:cs="Times New Roman" w:hint="eastAsia"/>
                <w:sz w:val="24"/>
                <w:szCs w:val="21"/>
              </w:rPr>
              <w:t>层单位</w:t>
            </w:r>
            <w:proofErr w:type="gramEnd"/>
            <w:r w:rsidRPr="00CB689F">
              <w:rPr>
                <w:rFonts w:ascii="Times New Roman" w:hAnsi="Times New Roman" w:cs="Times New Roman" w:hint="eastAsia"/>
                <w:sz w:val="24"/>
                <w:szCs w:val="21"/>
              </w:rPr>
              <w:t>配套</w:t>
            </w:r>
            <w:r w:rsidRPr="002C5646">
              <w:rPr>
                <w:rFonts w:ascii="Times New Roman" w:hAnsi="Times New Roman" w:cs="Times New Roman"/>
                <w:sz w:val="24"/>
                <w:szCs w:val="21"/>
              </w:rPr>
              <w:t>经费</w:t>
            </w:r>
            <w:r w:rsidRPr="00CB689F">
              <w:rPr>
                <w:rFonts w:ascii="Times New Roman" w:hAnsi="Times New Roman" w:cs="Times New Roman" w:hint="eastAsia"/>
                <w:sz w:val="24"/>
                <w:szCs w:val="21"/>
              </w:rPr>
              <w:t>到位和执行</w:t>
            </w:r>
            <w:r w:rsidRPr="002C5646">
              <w:rPr>
                <w:rFonts w:ascii="Times New Roman" w:hAnsi="Times New Roman" w:cs="Times New Roman"/>
                <w:sz w:val="24"/>
                <w:szCs w:val="21"/>
              </w:rPr>
              <w:t>情况</w:t>
            </w:r>
            <w:r>
              <w:rPr>
                <w:rFonts w:ascii="Times New Roman" w:hAnsi="Times New Roman" w:cs="Times New Roman" w:hint="eastAsia"/>
                <w:sz w:val="24"/>
                <w:szCs w:val="21"/>
              </w:rPr>
              <w:t>（</w:t>
            </w:r>
            <w:r>
              <w:rPr>
                <w:rFonts w:ascii="Times New Roman" w:hAnsi="Times New Roman" w:cs="Times New Roman" w:hint="eastAsia"/>
                <w:sz w:val="24"/>
                <w:szCs w:val="21"/>
              </w:rPr>
              <w:t>1</w:t>
            </w:r>
            <w:r>
              <w:rPr>
                <w:rFonts w:ascii="Times New Roman" w:hAnsi="Times New Roman" w:cs="Times New Roman" w:hint="eastAsia"/>
                <w:sz w:val="24"/>
                <w:szCs w:val="21"/>
              </w:rPr>
              <w:t>分）</w:t>
            </w:r>
          </w:p>
        </w:tc>
      </w:tr>
      <w:tr w:rsidR="004F3ACE" w:rsidRPr="00CB689F" w14:paraId="32BC55DC" w14:textId="77777777" w:rsidTr="00F471E0">
        <w:trPr>
          <w:trHeight w:val="454"/>
        </w:trPr>
        <w:tc>
          <w:tcPr>
            <w:tcW w:w="1134" w:type="dxa"/>
            <w:vMerge/>
            <w:vAlign w:val="center"/>
          </w:tcPr>
          <w:p w14:paraId="1E30771E" w14:textId="77777777" w:rsidR="004F3ACE" w:rsidRPr="00CB689F" w:rsidRDefault="004F3ACE" w:rsidP="00BD6965">
            <w:pPr>
              <w:spacing w:line="276" w:lineRule="auto"/>
              <w:jc w:val="center"/>
              <w:rPr>
                <w:rFonts w:ascii="Times New Roman" w:hAnsi="Times New Roman" w:cs="Times New Roman"/>
                <w:sz w:val="24"/>
              </w:rPr>
            </w:pPr>
          </w:p>
        </w:tc>
        <w:tc>
          <w:tcPr>
            <w:tcW w:w="1276" w:type="dxa"/>
            <w:vMerge/>
            <w:vAlign w:val="center"/>
          </w:tcPr>
          <w:p w14:paraId="44568A39" w14:textId="77777777" w:rsidR="004F3ACE" w:rsidRPr="00CB689F" w:rsidRDefault="004F3ACE" w:rsidP="00BD6965">
            <w:pPr>
              <w:spacing w:line="276" w:lineRule="auto"/>
              <w:jc w:val="center"/>
              <w:rPr>
                <w:rFonts w:ascii="Times New Roman" w:hAnsi="Times New Roman" w:cs="Times New Roman"/>
                <w:sz w:val="24"/>
              </w:rPr>
            </w:pPr>
          </w:p>
        </w:tc>
        <w:tc>
          <w:tcPr>
            <w:tcW w:w="1191" w:type="dxa"/>
            <w:vMerge w:val="restart"/>
            <w:vAlign w:val="center"/>
          </w:tcPr>
          <w:p w14:paraId="47017BC2" w14:textId="77777777" w:rsidR="004F3ACE" w:rsidRPr="002C5646" w:rsidRDefault="004F3ACE" w:rsidP="00BD6965">
            <w:pPr>
              <w:spacing w:line="276" w:lineRule="auto"/>
              <w:jc w:val="center"/>
              <w:rPr>
                <w:rFonts w:ascii="Times New Roman" w:hAnsi="Times New Roman" w:cs="Times New Roman"/>
                <w:sz w:val="24"/>
              </w:rPr>
            </w:pPr>
            <w:r w:rsidRPr="00CB689F">
              <w:rPr>
                <w:rFonts w:ascii="Times New Roman" w:hAnsi="Times New Roman" w:cs="Times New Roman" w:hint="eastAsia"/>
                <w:sz w:val="24"/>
              </w:rPr>
              <w:t>团队建设</w:t>
            </w:r>
          </w:p>
          <w:p w14:paraId="1EF58D28" w14:textId="3A9B4246" w:rsidR="004F3ACE" w:rsidRPr="002C5646" w:rsidRDefault="004F3ACE" w:rsidP="00902ED0">
            <w:pPr>
              <w:spacing w:line="276" w:lineRule="auto"/>
              <w:jc w:val="center"/>
              <w:rPr>
                <w:rFonts w:ascii="Times New Roman" w:hAnsi="Times New Roman" w:cs="Times New Roman"/>
                <w:sz w:val="24"/>
              </w:rPr>
            </w:pPr>
            <w:r w:rsidRPr="00CB689F">
              <w:rPr>
                <w:rFonts w:ascii="Times New Roman" w:hAnsi="Times New Roman" w:cs="Times New Roman" w:hint="eastAsia"/>
                <w:sz w:val="24"/>
              </w:rPr>
              <w:t>（</w:t>
            </w:r>
            <w:r>
              <w:rPr>
                <w:rFonts w:ascii="Times New Roman" w:hAnsi="Times New Roman" w:cs="Times New Roman" w:hint="eastAsia"/>
                <w:sz w:val="24"/>
              </w:rPr>
              <w:t>3</w:t>
            </w:r>
            <w:r w:rsidRPr="00CB689F">
              <w:rPr>
                <w:rFonts w:ascii="Times New Roman" w:hAnsi="Times New Roman" w:cs="Times New Roman" w:hint="eastAsia"/>
                <w:sz w:val="24"/>
              </w:rPr>
              <w:t>分）</w:t>
            </w:r>
          </w:p>
        </w:tc>
        <w:tc>
          <w:tcPr>
            <w:tcW w:w="5245" w:type="dxa"/>
            <w:vAlign w:val="center"/>
          </w:tcPr>
          <w:p w14:paraId="4D34FC8A" w14:textId="714A54A3" w:rsidR="004F3ACE" w:rsidRPr="002C5646" w:rsidRDefault="004F3ACE" w:rsidP="00902ED0">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中心培养的</w:t>
            </w:r>
            <w:r w:rsidRPr="002C5646">
              <w:rPr>
                <w:rFonts w:ascii="Times New Roman" w:hAnsi="Times New Roman" w:cs="Times New Roman"/>
                <w:sz w:val="24"/>
                <w:szCs w:val="21"/>
              </w:rPr>
              <w:t>人才</w:t>
            </w:r>
            <w:r w:rsidRPr="00CB689F">
              <w:rPr>
                <w:rFonts w:ascii="Times New Roman" w:hAnsi="Times New Roman" w:cs="Times New Roman" w:hint="eastAsia"/>
                <w:sz w:val="24"/>
                <w:szCs w:val="21"/>
              </w:rPr>
              <w:t>在职称、项目、科研成果、人才工程入选等方面的提升情况</w:t>
            </w:r>
            <w:r>
              <w:rPr>
                <w:rFonts w:ascii="Times New Roman" w:hAnsi="Times New Roman" w:cs="Times New Roman" w:hint="eastAsia"/>
                <w:sz w:val="24"/>
                <w:szCs w:val="21"/>
              </w:rPr>
              <w:t>（</w:t>
            </w:r>
            <w:r>
              <w:rPr>
                <w:rFonts w:ascii="Times New Roman" w:hAnsi="Times New Roman" w:cs="Times New Roman" w:hint="eastAsia"/>
                <w:sz w:val="24"/>
                <w:szCs w:val="21"/>
              </w:rPr>
              <w:t>2</w:t>
            </w:r>
            <w:r>
              <w:rPr>
                <w:rFonts w:ascii="Times New Roman" w:hAnsi="Times New Roman" w:cs="Times New Roman" w:hint="eastAsia"/>
                <w:sz w:val="24"/>
                <w:szCs w:val="21"/>
              </w:rPr>
              <w:t>分）</w:t>
            </w:r>
          </w:p>
        </w:tc>
      </w:tr>
      <w:tr w:rsidR="004F3ACE" w:rsidRPr="00CB689F" w14:paraId="5C849D93" w14:textId="77777777" w:rsidTr="00F471E0">
        <w:trPr>
          <w:trHeight w:val="454"/>
        </w:trPr>
        <w:tc>
          <w:tcPr>
            <w:tcW w:w="1134" w:type="dxa"/>
            <w:vMerge/>
            <w:vAlign w:val="center"/>
          </w:tcPr>
          <w:p w14:paraId="7E36B215" w14:textId="77777777" w:rsidR="004F3ACE" w:rsidRPr="00CB689F" w:rsidRDefault="004F3ACE" w:rsidP="00BD6965">
            <w:pPr>
              <w:spacing w:line="276" w:lineRule="auto"/>
              <w:jc w:val="center"/>
              <w:rPr>
                <w:rFonts w:ascii="Times New Roman" w:hAnsi="Times New Roman" w:cs="Times New Roman"/>
                <w:sz w:val="24"/>
              </w:rPr>
            </w:pPr>
          </w:p>
        </w:tc>
        <w:tc>
          <w:tcPr>
            <w:tcW w:w="1276" w:type="dxa"/>
            <w:vMerge/>
            <w:vAlign w:val="center"/>
          </w:tcPr>
          <w:p w14:paraId="135AD5AE" w14:textId="77777777" w:rsidR="004F3ACE" w:rsidRPr="00CB689F" w:rsidRDefault="004F3ACE" w:rsidP="00BD6965">
            <w:pPr>
              <w:spacing w:line="276" w:lineRule="auto"/>
              <w:jc w:val="center"/>
              <w:rPr>
                <w:rFonts w:ascii="Times New Roman" w:hAnsi="Times New Roman" w:cs="Times New Roman"/>
                <w:sz w:val="24"/>
              </w:rPr>
            </w:pPr>
          </w:p>
        </w:tc>
        <w:tc>
          <w:tcPr>
            <w:tcW w:w="1191" w:type="dxa"/>
            <w:vMerge/>
            <w:vAlign w:val="center"/>
          </w:tcPr>
          <w:p w14:paraId="1EC4260A" w14:textId="77777777" w:rsidR="004F3ACE" w:rsidRPr="00CB689F" w:rsidRDefault="004F3ACE" w:rsidP="00BD6965">
            <w:pPr>
              <w:spacing w:line="276" w:lineRule="auto"/>
              <w:jc w:val="center"/>
              <w:rPr>
                <w:rFonts w:ascii="Times New Roman" w:hAnsi="Times New Roman" w:cs="Times New Roman"/>
                <w:sz w:val="24"/>
              </w:rPr>
            </w:pPr>
          </w:p>
        </w:tc>
        <w:tc>
          <w:tcPr>
            <w:tcW w:w="5245" w:type="dxa"/>
            <w:vAlign w:val="center"/>
          </w:tcPr>
          <w:p w14:paraId="65F41F74" w14:textId="0509EA35" w:rsidR="004F3ACE" w:rsidRPr="00CB689F" w:rsidRDefault="004F3ACE" w:rsidP="00BD6965">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高端人才引进数量和作用发挥</w:t>
            </w:r>
            <w:r w:rsidRPr="002C5646">
              <w:rPr>
                <w:rFonts w:ascii="Times New Roman" w:hAnsi="Times New Roman" w:cs="Times New Roman"/>
                <w:sz w:val="24"/>
                <w:szCs w:val="21"/>
              </w:rPr>
              <w:t>情况</w:t>
            </w:r>
            <w:r>
              <w:rPr>
                <w:rFonts w:ascii="Times New Roman" w:hAnsi="Times New Roman" w:cs="Times New Roman" w:hint="eastAsia"/>
                <w:sz w:val="24"/>
                <w:szCs w:val="21"/>
              </w:rPr>
              <w:t>（</w:t>
            </w:r>
            <w:r>
              <w:rPr>
                <w:rFonts w:ascii="Times New Roman" w:hAnsi="Times New Roman" w:cs="Times New Roman" w:hint="eastAsia"/>
                <w:sz w:val="24"/>
                <w:szCs w:val="21"/>
              </w:rPr>
              <w:t>1</w:t>
            </w:r>
            <w:r>
              <w:rPr>
                <w:rFonts w:ascii="Times New Roman" w:hAnsi="Times New Roman" w:cs="Times New Roman" w:hint="eastAsia"/>
                <w:sz w:val="24"/>
                <w:szCs w:val="21"/>
              </w:rPr>
              <w:t>分）</w:t>
            </w:r>
          </w:p>
        </w:tc>
      </w:tr>
      <w:tr w:rsidR="004F3ACE" w:rsidRPr="00CB689F" w14:paraId="2EDCDBC3" w14:textId="77777777" w:rsidTr="00F471E0">
        <w:trPr>
          <w:trHeight w:val="454"/>
        </w:trPr>
        <w:tc>
          <w:tcPr>
            <w:tcW w:w="1134" w:type="dxa"/>
            <w:vMerge/>
            <w:vAlign w:val="center"/>
          </w:tcPr>
          <w:p w14:paraId="669E0344" w14:textId="77777777" w:rsidR="004F3ACE" w:rsidRPr="00CB689F" w:rsidRDefault="004F3ACE" w:rsidP="00BD6965">
            <w:pPr>
              <w:spacing w:line="276" w:lineRule="auto"/>
              <w:jc w:val="center"/>
              <w:rPr>
                <w:rFonts w:ascii="Times New Roman" w:hAnsi="Times New Roman" w:cs="Times New Roman"/>
                <w:sz w:val="24"/>
              </w:rPr>
            </w:pPr>
          </w:p>
        </w:tc>
        <w:tc>
          <w:tcPr>
            <w:tcW w:w="1276" w:type="dxa"/>
            <w:vMerge/>
            <w:vAlign w:val="center"/>
          </w:tcPr>
          <w:p w14:paraId="56F03300" w14:textId="77777777" w:rsidR="004F3ACE" w:rsidRPr="00CB689F" w:rsidRDefault="004F3ACE" w:rsidP="00BD6965">
            <w:pPr>
              <w:spacing w:line="276" w:lineRule="auto"/>
              <w:jc w:val="center"/>
              <w:rPr>
                <w:rFonts w:ascii="Times New Roman" w:hAnsi="Times New Roman" w:cs="Times New Roman"/>
                <w:sz w:val="24"/>
              </w:rPr>
            </w:pPr>
          </w:p>
        </w:tc>
        <w:tc>
          <w:tcPr>
            <w:tcW w:w="1191" w:type="dxa"/>
            <w:vMerge w:val="restart"/>
            <w:vAlign w:val="center"/>
          </w:tcPr>
          <w:p w14:paraId="57E16509" w14:textId="77777777" w:rsidR="004F3ACE" w:rsidRPr="002C5646" w:rsidRDefault="004F3ACE" w:rsidP="00BD6965">
            <w:pPr>
              <w:spacing w:line="276" w:lineRule="auto"/>
              <w:jc w:val="center"/>
              <w:rPr>
                <w:rFonts w:ascii="Times New Roman" w:hAnsi="Times New Roman" w:cs="Times New Roman"/>
                <w:sz w:val="24"/>
              </w:rPr>
            </w:pPr>
            <w:r w:rsidRPr="00CB689F">
              <w:rPr>
                <w:rFonts w:ascii="Times New Roman" w:hAnsi="Times New Roman" w:cs="Times New Roman" w:hint="eastAsia"/>
                <w:sz w:val="24"/>
              </w:rPr>
              <w:t>平台构建</w:t>
            </w:r>
          </w:p>
          <w:p w14:paraId="7CEDE288" w14:textId="6F9EAA35" w:rsidR="004F3ACE" w:rsidRPr="002C5646" w:rsidRDefault="004F3ACE" w:rsidP="00367564">
            <w:pPr>
              <w:spacing w:line="276" w:lineRule="auto"/>
              <w:jc w:val="center"/>
              <w:rPr>
                <w:rFonts w:ascii="Times New Roman" w:hAnsi="Times New Roman" w:cs="Times New Roman"/>
                <w:sz w:val="24"/>
              </w:rPr>
            </w:pPr>
            <w:r w:rsidRPr="00CB689F">
              <w:rPr>
                <w:rFonts w:ascii="Times New Roman" w:hAnsi="Times New Roman" w:cs="Times New Roman" w:hint="eastAsia"/>
                <w:sz w:val="24"/>
              </w:rPr>
              <w:t>（</w:t>
            </w:r>
            <w:r>
              <w:rPr>
                <w:rFonts w:ascii="Times New Roman" w:hAnsi="Times New Roman" w:cs="Times New Roman" w:hint="eastAsia"/>
                <w:sz w:val="24"/>
              </w:rPr>
              <w:t>4</w:t>
            </w:r>
            <w:r w:rsidRPr="00CB689F">
              <w:rPr>
                <w:rFonts w:ascii="Times New Roman" w:hAnsi="Times New Roman" w:cs="Times New Roman" w:hint="eastAsia"/>
                <w:sz w:val="24"/>
              </w:rPr>
              <w:t>分）</w:t>
            </w:r>
          </w:p>
        </w:tc>
        <w:tc>
          <w:tcPr>
            <w:tcW w:w="5245" w:type="dxa"/>
            <w:vAlign w:val="center"/>
          </w:tcPr>
          <w:p w14:paraId="4D187A8F" w14:textId="34F4B914" w:rsidR="004F3ACE" w:rsidRPr="00CB689F" w:rsidRDefault="004F3ACE" w:rsidP="00022C77">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生物样本库和临床医疗数据</w:t>
            </w:r>
            <w:bookmarkStart w:id="1" w:name="_GoBack"/>
            <w:bookmarkEnd w:id="1"/>
            <w:r w:rsidRPr="00CB689F">
              <w:rPr>
                <w:rFonts w:ascii="Times New Roman" w:hAnsi="Times New Roman" w:cs="Times New Roman" w:hint="eastAsia"/>
                <w:sz w:val="24"/>
                <w:szCs w:val="21"/>
              </w:rPr>
              <w:t>库建设规模、质量、管理规范性</w:t>
            </w:r>
            <w:r>
              <w:rPr>
                <w:rFonts w:ascii="Times New Roman" w:hAnsi="Times New Roman" w:cs="Times New Roman" w:hint="eastAsia"/>
                <w:sz w:val="24"/>
                <w:szCs w:val="21"/>
              </w:rPr>
              <w:t>（</w:t>
            </w:r>
            <w:r>
              <w:rPr>
                <w:rFonts w:ascii="Times New Roman" w:hAnsi="Times New Roman" w:cs="Times New Roman" w:hint="eastAsia"/>
                <w:sz w:val="24"/>
                <w:szCs w:val="21"/>
              </w:rPr>
              <w:t>1</w:t>
            </w:r>
            <w:r>
              <w:rPr>
                <w:rFonts w:ascii="Times New Roman" w:hAnsi="Times New Roman" w:cs="Times New Roman" w:hint="eastAsia"/>
                <w:sz w:val="24"/>
                <w:szCs w:val="21"/>
              </w:rPr>
              <w:t>分）</w:t>
            </w:r>
          </w:p>
        </w:tc>
      </w:tr>
      <w:tr w:rsidR="004F3ACE" w:rsidRPr="00CB689F" w14:paraId="5439A72D" w14:textId="77777777" w:rsidTr="00F471E0">
        <w:trPr>
          <w:trHeight w:val="454"/>
        </w:trPr>
        <w:tc>
          <w:tcPr>
            <w:tcW w:w="1134" w:type="dxa"/>
            <w:vMerge/>
            <w:vAlign w:val="center"/>
          </w:tcPr>
          <w:p w14:paraId="69E78CB2" w14:textId="77777777" w:rsidR="004F3ACE" w:rsidRPr="00CB689F" w:rsidRDefault="004F3ACE" w:rsidP="00BD6965">
            <w:pPr>
              <w:spacing w:line="276" w:lineRule="auto"/>
              <w:jc w:val="center"/>
              <w:rPr>
                <w:rFonts w:ascii="Times New Roman" w:hAnsi="Times New Roman" w:cs="Times New Roman"/>
                <w:sz w:val="24"/>
              </w:rPr>
            </w:pPr>
          </w:p>
        </w:tc>
        <w:tc>
          <w:tcPr>
            <w:tcW w:w="1276" w:type="dxa"/>
            <w:vMerge/>
            <w:vAlign w:val="center"/>
          </w:tcPr>
          <w:p w14:paraId="730D8617" w14:textId="77777777" w:rsidR="004F3ACE" w:rsidRPr="00CB689F" w:rsidRDefault="004F3ACE" w:rsidP="00BD6965">
            <w:pPr>
              <w:spacing w:line="276" w:lineRule="auto"/>
              <w:jc w:val="center"/>
              <w:rPr>
                <w:rFonts w:ascii="Times New Roman" w:hAnsi="Times New Roman" w:cs="Times New Roman"/>
                <w:sz w:val="24"/>
              </w:rPr>
            </w:pPr>
          </w:p>
        </w:tc>
        <w:tc>
          <w:tcPr>
            <w:tcW w:w="1191" w:type="dxa"/>
            <w:vMerge/>
            <w:vAlign w:val="center"/>
          </w:tcPr>
          <w:p w14:paraId="68DE231A" w14:textId="77777777" w:rsidR="004F3ACE" w:rsidRPr="00CB689F" w:rsidRDefault="004F3ACE" w:rsidP="00BD6965">
            <w:pPr>
              <w:spacing w:line="276" w:lineRule="auto"/>
              <w:jc w:val="center"/>
              <w:rPr>
                <w:rFonts w:ascii="Times New Roman" w:hAnsi="Times New Roman" w:cs="Times New Roman"/>
                <w:sz w:val="24"/>
              </w:rPr>
            </w:pPr>
          </w:p>
        </w:tc>
        <w:tc>
          <w:tcPr>
            <w:tcW w:w="5245" w:type="dxa"/>
            <w:vAlign w:val="center"/>
          </w:tcPr>
          <w:p w14:paraId="2CF59B4D" w14:textId="4592023A" w:rsidR="004F3ACE" w:rsidRPr="002C5646" w:rsidRDefault="004F3ACE" w:rsidP="00022C77">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平台的</w:t>
            </w:r>
            <w:r w:rsidRPr="002C5646">
              <w:rPr>
                <w:rFonts w:ascii="Times New Roman" w:hAnsi="Times New Roman" w:cs="Times New Roman"/>
                <w:sz w:val="24"/>
                <w:szCs w:val="21"/>
              </w:rPr>
              <w:t>共享使用情况，</w:t>
            </w:r>
            <w:r w:rsidRPr="00CB689F">
              <w:rPr>
                <w:rFonts w:ascii="Times New Roman" w:hAnsi="Times New Roman" w:cs="Times New Roman"/>
                <w:sz w:val="24"/>
                <w:szCs w:val="21"/>
              </w:rPr>
              <w:t>GCP</w:t>
            </w:r>
            <w:r w:rsidRPr="00CB689F">
              <w:rPr>
                <w:rFonts w:ascii="Times New Roman" w:hAnsi="Times New Roman" w:cs="Times New Roman" w:hint="eastAsia"/>
                <w:sz w:val="24"/>
                <w:szCs w:val="21"/>
              </w:rPr>
              <w:t>等平台、基地建设水平等</w:t>
            </w:r>
            <w:r>
              <w:rPr>
                <w:rFonts w:ascii="Times New Roman" w:hAnsi="Times New Roman" w:cs="Times New Roman" w:hint="eastAsia"/>
                <w:sz w:val="24"/>
                <w:szCs w:val="21"/>
              </w:rPr>
              <w:t>（</w:t>
            </w:r>
            <w:r>
              <w:rPr>
                <w:rFonts w:ascii="Times New Roman" w:hAnsi="Times New Roman" w:cs="Times New Roman" w:hint="eastAsia"/>
                <w:sz w:val="24"/>
                <w:szCs w:val="21"/>
              </w:rPr>
              <w:t>2</w:t>
            </w:r>
            <w:r>
              <w:rPr>
                <w:rFonts w:ascii="Times New Roman" w:hAnsi="Times New Roman" w:cs="Times New Roman" w:hint="eastAsia"/>
                <w:sz w:val="24"/>
                <w:szCs w:val="21"/>
              </w:rPr>
              <w:t>分）</w:t>
            </w:r>
          </w:p>
        </w:tc>
      </w:tr>
      <w:tr w:rsidR="004F3ACE" w:rsidRPr="00CB689F" w14:paraId="07791BE9" w14:textId="77777777" w:rsidTr="00F471E0">
        <w:trPr>
          <w:trHeight w:val="454"/>
        </w:trPr>
        <w:tc>
          <w:tcPr>
            <w:tcW w:w="1134" w:type="dxa"/>
            <w:vMerge/>
            <w:vAlign w:val="center"/>
          </w:tcPr>
          <w:p w14:paraId="7182FD58" w14:textId="77777777" w:rsidR="004F3ACE" w:rsidRPr="00CB689F" w:rsidRDefault="004F3ACE" w:rsidP="00BD6965">
            <w:pPr>
              <w:spacing w:line="276" w:lineRule="auto"/>
              <w:jc w:val="center"/>
              <w:rPr>
                <w:rFonts w:ascii="Times New Roman" w:hAnsi="Times New Roman" w:cs="Times New Roman"/>
                <w:sz w:val="24"/>
              </w:rPr>
            </w:pPr>
          </w:p>
        </w:tc>
        <w:tc>
          <w:tcPr>
            <w:tcW w:w="1276" w:type="dxa"/>
            <w:vMerge/>
            <w:vAlign w:val="center"/>
          </w:tcPr>
          <w:p w14:paraId="493E0889" w14:textId="77777777" w:rsidR="004F3ACE" w:rsidRPr="00CB689F" w:rsidRDefault="004F3ACE" w:rsidP="00BD6965">
            <w:pPr>
              <w:spacing w:line="276" w:lineRule="auto"/>
              <w:jc w:val="center"/>
              <w:rPr>
                <w:rFonts w:ascii="Times New Roman" w:hAnsi="Times New Roman" w:cs="Times New Roman"/>
                <w:sz w:val="24"/>
              </w:rPr>
            </w:pPr>
          </w:p>
        </w:tc>
        <w:tc>
          <w:tcPr>
            <w:tcW w:w="1191" w:type="dxa"/>
            <w:vMerge/>
            <w:vAlign w:val="center"/>
          </w:tcPr>
          <w:p w14:paraId="6BDA5B70" w14:textId="77777777" w:rsidR="004F3ACE" w:rsidRPr="00CB689F" w:rsidRDefault="004F3ACE" w:rsidP="00BD6965">
            <w:pPr>
              <w:spacing w:line="276" w:lineRule="auto"/>
              <w:jc w:val="center"/>
              <w:rPr>
                <w:rFonts w:ascii="Times New Roman" w:hAnsi="Times New Roman" w:cs="Times New Roman"/>
                <w:sz w:val="24"/>
              </w:rPr>
            </w:pPr>
          </w:p>
        </w:tc>
        <w:tc>
          <w:tcPr>
            <w:tcW w:w="5245" w:type="dxa"/>
            <w:vAlign w:val="center"/>
          </w:tcPr>
          <w:p w14:paraId="32F2D891" w14:textId="67F2A417" w:rsidR="004F3ACE" w:rsidRPr="00CB689F" w:rsidRDefault="004F3ACE" w:rsidP="00BD6965">
            <w:pPr>
              <w:spacing w:line="300" w:lineRule="exact"/>
              <w:rPr>
                <w:rFonts w:ascii="Times New Roman" w:hAnsi="Times New Roman" w:cs="Times New Roman"/>
                <w:sz w:val="24"/>
                <w:szCs w:val="21"/>
              </w:rPr>
            </w:pPr>
            <w:r>
              <w:rPr>
                <w:rFonts w:ascii="Times New Roman" w:hAnsi="Times New Roman" w:cs="Times New Roman" w:hint="eastAsia"/>
                <w:sz w:val="24"/>
                <w:szCs w:val="21"/>
              </w:rPr>
              <w:t>成员单位平台建设提升情况（</w:t>
            </w:r>
            <w:r>
              <w:rPr>
                <w:rFonts w:ascii="Times New Roman" w:hAnsi="Times New Roman" w:cs="Times New Roman" w:hint="eastAsia"/>
                <w:sz w:val="24"/>
                <w:szCs w:val="21"/>
              </w:rPr>
              <w:t>1</w:t>
            </w:r>
            <w:r>
              <w:rPr>
                <w:rFonts w:ascii="Times New Roman" w:hAnsi="Times New Roman" w:cs="Times New Roman" w:hint="eastAsia"/>
                <w:sz w:val="24"/>
                <w:szCs w:val="21"/>
              </w:rPr>
              <w:t>分）</w:t>
            </w:r>
          </w:p>
        </w:tc>
      </w:tr>
      <w:tr w:rsidR="004F3ACE" w:rsidRPr="00CB689F" w14:paraId="5C08BAAE" w14:textId="77777777" w:rsidTr="00F471E0">
        <w:trPr>
          <w:trHeight w:val="454"/>
        </w:trPr>
        <w:tc>
          <w:tcPr>
            <w:tcW w:w="1134" w:type="dxa"/>
            <w:vMerge/>
            <w:vAlign w:val="center"/>
          </w:tcPr>
          <w:p w14:paraId="42CF5731" w14:textId="77777777" w:rsidR="004F3ACE" w:rsidRPr="00CB689F" w:rsidRDefault="004F3ACE" w:rsidP="00BD6965">
            <w:pPr>
              <w:spacing w:line="276" w:lineRule="auto"/>
              <w:jc w:val="center"/>
              <w:rPr>
                <w:rFonts w:ascii="Times New Roman" w:hAnsi="Times New Roman" w:cs="Times New Roman"/>
                <w:sz w:val="24"/>
              </w:rPr>
            </w:pPr>
          </w:p>
        </w:tc>
        <w:tc>
          <w:tcPr>
            <w:tcW w:w="1276" w:type="dxa"/>
            <w:vMerge w:val="restart"/>
            <w:vAlign w:val="center"/>
          </w:tcPr>
          <w:p w14:paraId="2750D795" w14:textId="77777777" w:rsidR="004F3ACE" w:rsidRPr="002C5646" w:rsidRDefault="004F3ACE" w:rsidP="00BD6965">
            <w:pPr>
              <w:spacing w:line="276" w:lineRule="auto"/>
              <w:jc w:val="center"/>
              <w:rPr>
                <w:rFonts w:ascii="Times New Roman" w:hAnsi="Times New Roman" w:cs="Times New Roman"/>
                <w:sz w:val="24"/>
              </w:rPr>
            </w:pPr>
            <w:r w:rsidRPr="00CB689F">
              <w:rPr>
                <w:rFonts w:ascii="Times New Roman" w:hAnsi="Times New Roman" w:cs="Times New Roman" w:hint="eastAsia"/>
                <w:sz w:val="24"/>
              </w:rPr>
              <w:t>中心管理</w:t>
            </w:r>
          </w:p>
          <w:p w14:paraId="636B2E5E" w14:textId="3064EA42" w:rsidR="004F3ACE" w:rsidRPr="00CB689F" w:rsidRDefault="004F3ACE" w:rsidP="00902ED0">
            <w:pPr>
              <w:spacing w:line="276" w:lineRule="auto"/>
              <w:jc w:val="center"/>
              <w:rPr>
                <w:rFonts w:ascii="Times New Roman" w:hAnsi="Times New Roman" w:cs="Times New Roman"/>
                <w:sz w:val="24"/>
              </w:rPr>
            </w:pPr>
            <w:r w:rsidRPr="00CB689F">
              <w:rPr>
                <w:rFonts w:ascii="Times New Roman" w:hAnsi="Times New Roman" w:cs="Times New Roman" w:hint="eastAsia"/>
                <w:sz w:val="24"/>
              </w:rPr>
              <w:t>（</w:t>
            </w:r>
            <w:r>
              <w:rPr>
                <w:rFonts w:ascii="Times New Roman" w:hAnsi="Times New Roman" w:cs="Times New Roman" w:hint="eastAsia"/>
                <w:sz w:val="24"/>
              </w:rPr>
              <w:t>15</w:t>
            </w:r>
            <w:r w:rsidRPr="00CB689F">
              <w:rPr>
                <w:rFonts w:ascii="Times New Roman" w:hAnsi="Times New Roman" w:cs="Times New Roman" w:hint="eastAsia"/>
                <w:sz w:val="24"/>
              </w:rPr>
              <w:t>分</w:t>
            </w:r>
            <w:r w:rsidRPr="002C5646">
              <w:rPr>
                <w:rFonts w:ascii="Times New Roman" w:hAnsi="Times New Roman" w:cs="Times New Roman"/>
                <w:sz w:val="24"/>
              </w:rPr>
              <w:t>）</w:t>
            </w:r>
          </w:p>
        </w:tc>
        <w:tc>
          <w:tcPr>
            <w:tcW w:w="1191" w:type="dxa"/>
            <w:vMerge w:val="restart"/>
            <w:vAlign w:val="center"/>
          </w:tcPr>
          <w:p w14:paraId="21DEB1AE" w14:textId="77777777" w:rsidR="004F3ACE" w:rsidRPr="002C5646" w:rsidRDefault="004F3ACE" w:rsidP="00BD6965">
            <w:pPr>
              <w:spacing w:line="276" w:lineRule="auto"/>
              <w:jc w:val="center"/>
              <w:rPr>
                <w:rFonts w:ascii="Times New Roman" w:hAnsi="Times New Roman" w:cs="Times New Roman"/>
                <w:sz w:val="24"/>
              </w:rPr>
            </w:pPr>
            <w:r w:rsidRPr="00CB689F">
              <w:rPr>
                <w:rFonts w:ascii="Times New Roman" w:hAnsi="Times New Roman" w:cs="Times New Roman" w:hint="eastAsia"/>
                <w:sz w:val="24"/>
              </w:rPr>
              <w:t>运行管理</w:t>
            </w:r>
          </w:p>
          <w:p w14:paraId="77531867" w14:textId="2A7BAA3D" w:rsidR="004F3ACE" w:rsidRPr="002C5646" w:rsidRDefault="004F3ACE" w:rsidP="00367564">
            <w:pPr>
              <w:spacing w:line="276" w:lineRule="auto"/>
              <w:jc w:val="center"/>
              <w:rPr>
                <w:rFonts w:ascii="Times New Roman" w:hAnsi="Times New Roman" w:cs="Times New Roman"/>
                <w:sz w:val="24"/>
              </w:rPr>
            </w:pPr>
            <w:r w:rsidRPr="00CB689F">
              <w:rPr>
                <w:rFonts w:ascii="Times New Roman" w:hAnsi="Times New Roman" w:cs="Times New Roman" w:hint="eastAsia"/>
                <w:sz w:val="24"/>
              </w:rPr>
              <w:t>（</w:t>
            </w:r>
            <w:r>
              <w:rPr>
                <w:rFonts w:ascii="Times New Roman" w:hAnsi="Times New Roman" w:cs="Times New Roman" w:hint="eastAsia"/>
                <w:sz w:val="24"/>
              </w:rPr>
              <w:t>5</w:t>
            </w:r>
            <w:r w:rsidRPr="00CB689F">
              <w:rPr>
                <w:rFonts w:ascii="Times New Roman" w:hAnsi="Times New Roman" w:cs="Times New Roman" w:hint="eastAsia"/>
                <w:sz w:val="24"/>
              </w:rPr>
              <w:t>分）</w:t>
            </w:r>
          </w:p>
        </w:tc>
        <w:tc>
          <w:tcPr>
            <w:tcW w:w="5245" w:type="dxa"/>
            <w:vAlign w:val="center"/>
          </w:tcPr>
          <w:p w14:paraId="49DC3076" w14:textId="5D10EED3" w:rsidR="004F3ACE" w:rsidRPr="002C5646" w:rsidRDefault="004F3ACE" w:rsidP="00BD6965">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定期组织全体成员单位会议情况</w:t>
            </w:r>
            <w:r>
              <w:rPr>
                <w:rFonts w:ascii="Times New Roman" w:hAnsi="Times New Roman" w:cs="Times New Roman" w:hint="eastAsia"/>
                <w:sz w:val="24"/>
                <w:szCs w:val="21"/>
              </w:rPr>
              <w:t>（</w:t>
            </w:r>
            <w:r>
              <w:rPr>
                <w:rFonts w:ascii="Times New Roman" w:hAnsi="Times New Roman" w:cs="Times New Roman" w:hint="eastAsia"/>
                <w:sz w:val="24"/>
                <w:szCs w:val="21"/>
              </w:rPr>
              <w:t>2</w:t>
            </w:r>
            <w:r>
              <w:rPr>
                <w:rFonts w:ascii="Times New Roman" w:hAnsi="Times New Roman" w:cs="Times New Roman" w:hint="eastAsia"/>
                <w:sz w:val="24"/>
                <w:szCs w:val="21"/>
              </w:rPr>
              <w:t>分）</w:t>
            </w:r>
          </w:p>
        </w:tc>
      </w:tr>
      <w:tr w:rsidR="004F3ACE" w:rsidRPr="00CB689F" w14:paraId="145E0BCB" w14:textId="77777777" w:rsidTr="00F471E0">
        <w:trPr>
          <w:trHeight w:val="454"/>
        </w:trPr>
        <w:tc>
          <w:tcPr>
            <w:tcW w:w="1134" w:type="dxa"/>
            <w:vMerge/>
            <w:vAlign w:val="center"/>
          </w:tcPr>
          <w:p w14:paraId="67E63B35" w14:textId="77777777" w:rsidR="004F3ACE" w:rsidRPr="00CB689F" w:rsidRDefault="004F3ACE" w:rsidP="00BD6965">
            <w:pPr>
              <w:spacing w:line="276" w:lineRule="auto"/>
              <w:jc w:val="center"/>
              <w:rPr>
                <w:rFonts w:ascii="Times New Roman" w:hAnsi="Times New Roman" w:cs="Times New Roman"/>
                <w:sz w:val="24"/>
              </w:rPr>
            </w:pPr>
          </w:p>
        </w:tc>
        <w:tc>
          <w:tcPr>
            <w:tcW w:w="1276" w:type="dxa"/>
            <w:vMerge/>
            <w:vAlign w:val="center"/>
          </w:tcPr>
          <w:p w14:paraId="067A4B41" w14:textId="77777777" w:rsidR="004F3ACE" w:rsidRPr="00CB689F" w:rsidRDefault="004F3ACE" w:rsidP="00BD6965">
            <w:pPr>
              <w:spacing w:line="276" w:lineRule="auto"/>
              <w:jc w:val="center"/>
              <w:rPr>
                <w:rFonts w:ascii="Times New Roman" w:hAnsi="Times New Roman" w:cs="Times New Roman"/>
                <w:sz w:val="24"/>
              </w:rPr>
            </w:pPr>
          </w:p>
        </w:tc>
        <w:tc>
          <w:tcPr>
            <w:tcW w:w="1191" w:type="dxa"/>
            <w:vMerge/>
            <w:vAlign w:val="center"/>
          </w:tcPr>
          <w:p w14:paraId="1CA5BEC7" w14:textId="77777777" w:rsidR="004F3ACE" w:rsidRPr="00CB689F" w:rsidRDefault="004F3ACE" w:rsidP="00BD6965">
            <w:pPr>
              <w:spacing w:line="276" w:lineRule="auto"/>
              <w:jc w:val="center"/>
              <w:rPr>
                <w:rFonts w:ascii="Times New Roman" w:hAnsi="Times New Roman" w:cs="Times New Roman"/>
                <w:sz w:val="24"/>
              </w:rPr>
            </w:pPr>
          </w:p>
        </w:tc>
        <w:tc>
          <w:tcPr>
            <w:tcW w:w="5245" w:type="dxa"/>
            <w:vAlign w:val="center"/>
          </w:tcPr>
          <w:p w14:paraId="1D949AAF" w14:textId="653EABD7" w:rsidR="004F3ACE" w:rsidRPr="00CB689F" w:rsidRDefault="004F3ACE" w:rsidP="00BD6965">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成员单位间</w:t>
            </w:r>
            <w:r w:rsidRPr="002C5646">
              <w:rPr>
                <w:rFonts w:ascii="Times New Roman" w:hAnsi="Times New Roman" w:cs="Times New Roman"/>
                <w:sz w:val="24"/>
                <w:szCs w:val="21"/>
              </w:rPr>
              <w:t>资源共享制度</w:t>
            </w:r>
            <w:r w:rsidRPr="00CB689F">
              <w:rPr>
                <w:rFonts w:ascii="Times New Roman" w:hAnsi="Times New Roman" w:cs="Times New Roman" w:hint="eastAsia"/>
                <w:sz w:val="24"/>
                <w:szCs w:val="21"/>
              </w:rPr>
              <w:t>建设</w:t>
            </w:r>
            <w:r w:rsidRPr="002C5646">
              <w:rPr>
                <w:rFonts w:ascii="Times New Roman" w:hAnsi="Times New Roman" w:cs="Times New Roman"/>
                <w:sz w:val="24"/>
                <w:szCs w:val="21"/>
              </w:rPr>
              <w:t>情况</w:t>
            </w:r>
            <w:r>
              <w:rPr>
                <w:rFonts w:ascii="Times New Roman" w:hAnsi="Times New Roman" w:cs="Times New Roman" w:hint="eastAsia"/>
                <w:sz w:val="24"/>
                <w:szCs w:val="21"/>
              </w:rPr>
              <w:t>（</w:t>
            </w:r>
            <w:r>
              <w:rPr>
                <w:rFonts w:ascii="Times New Roman" w:hAnsi="Times New Roman" w:cs="Times New Roman" w:hint="eastAsia"/>
                <w:sz w:val="24"/>
                <w:szCs w:val="21"/>
              </w:rPr>
              <w:t>3</w:t>
            </w:r>
            <w:r>
              <w:rPr>
                <w:rFonts w:ascii="Times New Roman" w:hAnsi="Times New Roman" w:cs="Times New Roman" w:hint="eastAsia"/>
                <w:sz w:val="24"/>
                <w:szCs w:val="21"/>
              </w:rPr>
              <w:t>分）</w:t>
            </w:r>
          </w:p>
        </w:tc>
      </w:tr>
      <w:tr w:rsidR="004F3ACE" w:rsidRPr="00CB689F" w14:paraId="71F82D36" w14:textId="77777777" w:rsidTr="00F471E0">
        <w:trPr>
          <w:trHeight w:val="454"/>
        </w:trPr>
        <w:tc>
          <w:tcPr>
            <w:tcW w:w="1134" w:type="dxa"/>
            <w:vMerge/>
            <w:vAlign w:val="center"/>
          </w:tcPr>
          <w:p w14:paraId="76F736CC" w14:textId="77777777" w:rsidR="004F3ACE" w:rsidRPr="00CB689F" w:rsidRDefault="004F3ACE" w:rsidP="00BD6965">
            <w:pPr>
              <w:spacing w:line="276" w:lineRule="auto"/>
              <w:jc w:val="center"/>
              <w:rPr>
                <w:rFonts w:ascii="Times New Roman" w:hAnsi="Times New Roman" w:cs="Times New Roman"/>
                <w:sz w:val="24"/>
              </w:rPr>
            </w:pPr>
          </w:p>
        </w:tc>
        <w:tc>
          <w:tcPr>
            <w:tcW w:w="1276" w:type="dxa"/>
            <w:vMerge/>
            <w:vAlign w:val="center"/>
          </w:tcPr>
          <w:p w14:paraId="04FE17F7" w14:textId="77777777" w:rsidR="004F3ACE" w:rsidRPr="00CB689F" w:rsidRDefault="004F3ACE" w:rsidP="00BD6965">
            <w:pPr>
              <w:spacing w:line="276" w:lineRule="auto"/>
              <w:jc w:val="center"/>
              <w:rPr>
                <w:rFonts w:ascii="Times New Roman" w:hAnsi="Times New Roman" w:cs="Times New Roman"/>
                <w:sz w:val="24"/>
              </w:rPr>
            </w:pPr>
          </w:p>
        </w:tc>
        <w:tc>
          <w:tcPr>
            <w:tcW w:w="1191" w:type="dxa"/>
            <w:vMerge w:val="restart"/>
            <w:vAlign w:val="center"/>
          </w:tcPr>
          <w:p w14:paraId="22EA08EB" w14:textId="77777777" w:rsidR="004F3ACE" w:rsidRPr="002C5646" w:rsidRDefault="004F3ACE" w:rsidP="00BD6965">
            <w:pPr>
              <w:spacing w:line="276" w:lineRule="auto"/>
              <w:jc w:val="center"/>
              <w:rPr>
                <w:rFonts w:ascii="Times New Roman" w:hAnsi="Times New Roman" w:cs="Times New Roman"/>
                <w:sz w:val="24"/>
              </w:rPr>
            </w:pPr>
            <w:r w:rsidRPr="00CB689F">
              <w:rPr>
                <w:rFonts w:ascii="Times New Roman" w:hAnsi="Times New Roman" w:cs="Times New Roman" w:hint="eastAsia"/>
                <w:sz w:val="24"/>
              </w:rPr>
              <w:t>激励管理</w:t>
            </w:r>
          </w:p>
          <w:p w14:paraId="0764DCF7" w14:textId="77777777" w:rsidR="004F3ACE" w:rsidRPr="002C5646" w:rsidRDefault="004F3ACE" w:rsidP="00BD6965">
            <w:pPr>
              <w:spacing w:line="276" w:lineRule="auto"/>
              <w:jc w:val="center"/>
              <w:rPr>
                <w:rFonts w:ascii="Times New Roman" w:hAnsi="Times New Roman" w:cs="Times New Roman"/>
                <w:sz w:val="24"/>
              </w:rPr>
            </w:pPr>
            <w:r w:rsidRPr="00CB689F">
              <w:rPr>
                <w:rFonts w:ascii="Times New Roman" w:hAnsi="Times New Roman" w:cs="Times New Roman" w:hint="eastAsia"/>
                <w:sz w:val="24"/>
              </w:rPr>
              <w:t>（</w:t>
            </w:r>
            <w:r w:rsidRPr="002C5646">
              <w:rPr>
                <w:rFonts w:ascii="Times New Roman" w:hAnsi="Times New Roman" w:cs="Times New Roman"/>
                <w:sz w:val="24"/>
              </w:rPr>
              <w:t>10</w:t>
            </w:r>
            <w:r w:rsidRPr="00CB689F">
              <w:rPr>
                <w:rFonts w:ascii="Times New Roman" w:hAnsi="Times New Roman" w:cs="Times New Roman" w:hint="eastAsia"/>
                <w:sz w:val="24"/>
              </w:rPr>
              <w:t>分）</w:t>
            </w:r>
          </w:p>
        </w:tc>
        <w:tc>
          <w:tcPr>
            <w:tcW w:w="5245" w:type="dxa"/>
            <w:vAlign w:val="center"/>
          </w:tcPr>
          <w:p w14:paraId="437DAF0C" w14:textId="34643B90" w:rsidR="004F3ACE" w:rsidRPr="002C5646" w:rsidRDefault="004F3ACE" w:rsidP="00BD6965">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研究任务分解落实情况</w:t>
            </w:r>
            <w:r>
              <w:rPr>
                <w:rFonts w:ascii="Times New Roman" w:hAnsi="Times New Roman" w:cs="Times New Roman" w:hint="eastAsia"/>
                <w:sz w:val="24"/>
                <w:szCs w:val="21"/>
              </w:rPr>
              <w:t>（</w:t>
            </w:r>
            <w:r>
              <w:rPr>
                <w:rFonts w:ascii="Times New Roman" w:hAnsi="Times New Roman" w:cs="Times New Roman" w:hint="eastAsia"/>
                <w:sz w:val="24"/>
                <w:szCs w:val="21"/>
              </w:rPr>
              <w:t>5</w:t>
            </w:r>
            <w:r>
              <w:rPr>
                <w:rFonts w:ascii="Times New Roman" w:hAnsi="Times New Roman" w:cs="Times New Roman" w:hint="eastAsia"/>
                <w:sz w:val="24"/>
                <w:szCs w:val="21"/>
              </w:rPr>
              <w:t>分）</w:t>
            </w:r>
          </w:p>
        </w:tc>
      </w:tr>
      <w:tr w:rsidR="004F3ACE" w:rsidRPr="00CB689F" w14:paraId="20C7A38E" w14:textId="77777777" w:rsidTr="00F471E0">
        <w:trPr>
          <w:trHeight w:val="454"/>
        </w:trPr>
        <w:tc>
          <w:tcPr>
            <w:tcW w:w="1134" w:type="dxa"/>
            <w:vMerge/>
            <w:vAlign w:val="center"/>
          </w:tcPr>
          <w:p w14:paraId="58EB53AC" w14:textId="77777777" w:rsidR="004F3ACE" w:rsidRPr="00CB689F" w:rsidRDefault="004F3ACE" w:rsidP="00BD6965">
            <w:pPr>
              <w:spacing w:line="276" w:lineRule="auto"/>
              <w:jc w:val="center"/>
              <w:rPr>
                <w:rFonts w:ascii="Times New Roman" w:hAnsi="Times New Roman" w:cs="Times New Roman"/>
                <w:sz w:val="24"/>
              </w:rPr>
            </w:pPr>
          </w:p>
        </w:tc>
        <w:tc>
          <w:tcPr>
            <w:tcW w:w="1276" w:type="dxa"/>
            <w:vMerge/>
            <w:vAlign w:val="center"/>
          </w:tcPr>
          <w:p w14:paraId="56F5CC6B" w14:textId="77777777" w:rsidR="004F3ACE" w:rsidRPr="00CB689F" w:rsidRDefault="004F3ACE" w:rsidP="00BD6965">
            <w:pPr>
              <w:spacing w:line="276" w:lineRule="auto"/>
              <w:jc w:val="center"/>
              <w:rPr>
                <w:rFonts w:ascii="Times New Roman" w:hAnsi="Times New Roman" w:cs="Times New Roman"/>
                <w:sz w:val="24"/>
              </w:rPr>
            </w:pPr>
          </w:p>
        </w:tc>
        <w:tc>
          <w:tcPr>
            <w:tcW w:w="1191" w:type="dxa"/>
            <w:vMerge/>
            <w:vAlign w:val="center"/>
          </w:tcPr>
          <w:p w14:paraId="2EB00408" w14:textId="77777777" w:rsidR="004F3ACE" w:rsidRPr="00CB689F" w:rsidRDefault="004F3ACE" w:rsidP="00BD6965">
            <w:pPr>
              <w:spacing w:line="276" w:lineRule="auto"/>
              <w:jc w:val="center"/>
              <w:rPr>
                <w:rFonts w:ascii="Times New Roman" w:hAnsi="Times New Roman" w:cs="Times New Roman"/>
                <w:sz w:val="24"/>
              </w:rPr>
            </w:pPr>
          </w:p>
        </w:tc>
        <w:tc>
          <w:tcPr>
            <w:tcW w:w="5245" w:type="dxa"/>
            <w:vAlign w:val="center"/>
          </w:tcPr>
          <w:p w14:paraId="3197749C" w14:textId="044DCD1F" w:rsidR="004F3ACE" w:rsidRPr="002C5646" w:rsidRDefault="004F3ACE" w:rsidP="00BD6965">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成员单位间合作与激励机制建设情况</w:t>
            </w:r>
            <w:r>
              <w:rPr>
                <w:rFonts w:ascii="Times New Roman" w:hAnsi="Times New Roman" w:cs="Times New Roman" w:hint="eastAsia"/>
                <w:sz w:val="24"/>
                <w:szCs w:val="21"/>
              </w:rPr>
              <w:t>（</w:t>
            </w:r>
            <w:r>
              <w:rPr>
                <w:rFonts w:ascii="Times New Roman" w:hAnsi="Times New Roman" w:cs="Times New Roman" w:hint="eastAsia"/>
                <w:sz w:val="24"/>
                <w:szCs w:val="21"/>
              </w:rPr>
              <w:t>5</w:t>
            </w:r>
            <w:r>
              <w:rPr>
                <w:rFonts w:ascii="Times New Roman" w:hAnsi="Times New Roman" w:cs="Times New Roman" w:hint="eastAsia"/>
                <w:sz w:val="24"/>
                <w:szCs w:val="21"/>
              </w:rPr>
              <w:t>分）</w:t>
            </w:r>
          </w:p>
        </w:tc>
      </w:tr>
      <w:tr w:rsidR="004F3ACE" w:rsidRPr="00CB689F" w14:paraId="26DDF489" w14:textId="77777777" w:rsidTr="00F471E0">
        <w:trPr>
          <w:trHeight w:val="454"/>
        </w:trPr>
        <w:tc>
          <w:tcPr>
            <w:tcW w:w="1134" w:type="dxa"/>
            <w:vMerge w:val="restart"/>
            <w:vAlign w:val="center"/>
          </w:tcPr>
          <w:p w14:paraId="4E78A3CF" w14:textId="77777777" w:rsidR="004F3ACE" w:rsidRPr="00CB689F" w:rsidRDefault="004F3ACE" w:rsidP="00902ED0">
            <w:pPr>
              <w:spacing w:line="300" w:lineRule="exact"/>
              <w:jc w:val="center"/>
              <w:rPr>
                <w:rFonts w:ascii="Times New Roman" w:hAnsi="Times New Roman" w:cs="Times New Roman"/>
                <w:sz w:val="24"/>
              </w:rPr>
            </w:pPr>
            <w:r w:rsidRPr="002C5646">
              <w:rPr>
                <w:rFonts w:ascii="Times New Roman" w:hAnsi="Times New Roman" w:cs="Times New Roman"/>
                <w:sz w:val="24"/>
              </w:rPr>
              <w:t>2.</w:t>
            </w:r>
            <w:r w:rsidRPr="00CB689F">
              <w:rPr>
                <w:rFonts w:ascii="Times New Roman" w:hAnsi="Times New Roman" w:cs="Times New Roman" w:hint="eastAsia"/>
                <w:sz w:val="24"/>
              </w:rPr>
              <w:t>科研产出</w:t>
            </w:r>
          </w:p>
          <w:p w14:paraId="4C307327" w14:textId="0ED75DBF" w:rsidR="004F3ACE" w:rsidRPr="00CB689F" w:rsidRDefault="004F3ACE" w:rsidP="00D12F4F">
            <w:pPr>
              <w:spacing w:line="276" w:lineRule="auto"/>
              <w:jc w:val="center"/>
              <w:rPr>
                <w:rFonts w:ascii="Times New Roman" w:hAnsi="Times New Roman" w:cs="Times New Roman"/>
                <w:sz w:val="24"/>
              </w:rPr>
            </w:pPr>
            <w:r w:rsidRPr="00CB689F">
              <w:rPr>
                <w:rFonts w:ascii="Times New Roman" w:hAnsi="Times New Roman" w:cs="Times New Roman" w:hint="eastAsia"/>
                <w:sz w:val="24"/>
              </w:rPr>
              <w:t>（</w:t>
            </w:r>
            <w:r>
              <w:rPr>
                <w:rFonts w:ascii="Times New Roman" w:hAnsi="Times New Roman" w:cs="Times New Roman" w:hint="eastAsia"/>
                <w:sz w:val="24"/>
              </w:rPr>
              <w:t>55</w:t>
            </w:r>
            <w:r w:rsidRPr="00CB689F">
              <w:rPr>
                <w:rFonts w:ascii="Times New Roman" w:hAnsi="Times New Roman" w:cs="Times New Roman" w:hint="eastAsia"/>
                <w:sz w:val="24"/>
              </w:rPr>
              <w:t>分</w:t>
            </w:r>
            <w:r w:rsidRPr="002C5646">
              <w:rPr>
                <w:rFonts w:ascii="Times New Roman" w:hAnsi="Times New Roman" w:cs="Times New Roman"/>
                <w:sz w:val="24"/>
              </w:rPr>
              <w:t>）</w:t>
            </w:r>
          </w:p>
        </w:tc>
        <w:tc>
          <w:tcPr>
            <w:tcW w:w="1276" w:type="dxa"/>
            <w:vMerge w:val="restart"/>
            <w:vAlign w:val="center"/>
          </w:tcPr>
          <w:p w14:paraId="2A438C1A" w14:textId="4FE4A6A2" w:rsidR="004F3ACE" w:rsidRPr="002C5646" w:rsidRDefault="004F3ACE" w:rsidP="00902ED0">
            <w:pPr>
              <w:spacing w:line="276" w:lineRule="auto"/>
              <w:jc w:val="center"/>
              <w:rPr>
                <w:rFonts w:ascii="Times New Roman" w:hAnsi="Times New Roman" w:cs="Times New Roman"/>
                <w:sz w:val="24"/>
              </w:rPr>
            </w:pPr>
            <w:r>
              <w:rPr>
                <w:rFonts w:ascii="Times New Roman" w:hAnsi="Times New Roman" w:cs="Times New Roman" w:hint="eastAsia"/>
                <w:sz w:val="24"/>
              </w:rPr>
              <w:t>研究水平</w:t>
            </w:r>
          </w:p>
          <w:p w14:paraId="79BE8C56" w14:textId="77342DEB" w:rsidR="004F3ACE" w:rsidRPr="00CB689F" w:rsidRDefault="004F3ACE" w:rsidP="00D12F4F">
            <w:pPr>
              <w:spacing w:line="276" w:lineRule="auto"/>
              <w:jc w:val="center"/>
              <w:rPr>
                <w:rFonts w:ascii="Times New Roman" w:hAnsi="Times New Roman" w:cs="Times New Roman"/>
                <w:sz w:val="24"/>
              </w:rPr>
            </w:pPr>
            <w:r w:rsidRPr="00CB689F">
              <w:rPr>
                <w:rFonts w:ascii="Times New Roman" w:hAnsi="Times New Roman" w:cs="Times New Roman" w:hint="eastAsia"/>
                <w:sz w:val="24"/>
              </w:rPr>
              <w:t>（</w:t>
            </w:r>
            <w:r>
              <w:rPr>
                <w:rFonts w:ascii="Times New Roman" w:hAnsi="Times New Roman" w:cs="Times New Roman" w:hint="eastAsia"/>
                <w:sz w:val="24"/>
              </w:rPr>
              <w:t>25</w:t>
            </w:r>
            <w:r w:rsidRPr="00CB689F">
              <w:rPr>
                <w:rFonts w:ascii="Times New Roman" w:hAnsi="Times New Roman" w:cs="Times New Roman" w:hint="eastAsia"/>
                <w:sz w:val="24"/>
              </w:rPr>
              <w:t>）</w:t>
            </w:r>
          </w:p>
        </w:tc>
        <w:tc>
          <w:tcPr>
            <w:tcW w:w="1191" w:type="dxa"/>
            <w:vMerge w:val="restart"/>
            <w:vAlign w:val="center"/>
          </w:tcPr>
          <w:p w14:paraId="523ECCCE" w14:textId="11D97477" w:rsidR="004F3ACE" w:rsidRDefault="004F3ACE" w:rsidP="00902ED0">
            <w:pPr>
              <w:spacing w:line="276" w:lineRule="auto"/>
              <w:jc w:val="center"/>
              <w:rPr>
                <w:rFonts w:ascii="Times New Roman" w:hAnsi="Times New Roman" w:cs="Times New Roman"/>
                <w:sz w:val="24"/>
                <w:szCs w:val="21"/>
              </w:rPr>
            </w:pPr>
            <w:r>
              <w:rPr>
                <w:rFonts w:ascii="Times New Roman" w:hAnsi="Times New Roman" w:cs="Times New Roman" w:hint="eastAsia"/>
                <w:sz w:val="24"/>
                <w:szCs w:val="21"/>
              </w:rPr>
              <w:t>协同研究</w:t>
            </w:r>
          </w:p>
          <w:p w14:paraId="1E1AB209" w14:textId="27D27FCB" w:rsidR="004F3ACE" w:rsidRPr="00CB689F" w:rsidRDefault="004F3ACE" w:rsidP="00D12F4F">
            <w:pPr>
              <w:spacing w:line="276" w:lineRule="auto"/>
              <w:jc w:val="center"/>
              <w:rPr>
                <w:rFonts w:ascii="Times New Roman" w:hAnsi="Times New Roman" w:cs="Times New Roman"/>
                <w:sz w:val="24"/>
              </w:rPr>
            </w:pPr>
            <w:r w:rsidRPr="00CB689F">
              <w:rPr>
                <w:rFonts w:ascii="Times New Roman" w:hAnsi="Times New Roman" w:cs="Times New Roman" w:hint="eastAsia"/>
                <w:sz w:val="24"/>
                <w:szCs w:val="21"/>
              </w:rPr>
              <w:t>（</w:t>
            </w:r>
            <w:r>
              <w:rPr>
                <w:rFonts w:ascii="Times New Roman" w:hAnsi="Times New Roman" w:cs="Times New Roman" w:hint="eastAsia"/>
                <w:sz w:val="24"/>
                <w:szCs w:val="21"/>
              </w:rPr>
              <w:t>10</w:t>
            </w:r>
            <w:r w:rsidRPr="00CB689F">
              <w:rPr>
                <w:rFonts w:ascii="Times New Roman" w:hAnsi="Times New Roman" w:cs="Times New Roman" w:hint="eastAsia"/>
                <w:sz w:val="24"/>
                <w:szCs w:val="21"/>
              </w:rPr>
              <w:t>分）</w:t>
            </w:r>
          </w:p>
        </w:tc>
        <w:tc>
          <w:tcPr>
            <w:tcW w:w="5245" w:type="dxa"/>
            <w:vAlign w:val="center"/>
          </w:tcPr>
          <w:p w14:paraId="012CC13D" w14:textId="517D461E" w:rsidR="004F3ACE" w:rsidRPr="00CB689F" w:rsidRDefault="004F3ACE" w:rsidP="00D12F4F">
            <w:pPr>
              <w:spacing w:line="300" w:lineRule="exact"/>
              <w:rPr>
                <w:rFonts w:ascii="Times New Roman" w:hAnsi="Times New Roman" w:cs="Times New Roman"/>
                <w:sz w:val="24"/>
                <w:szCs w:val="21"/>
              </w:rPr>
            </w:pPr>
            <w:r>
              <w:rPr>
                <w:rFonts w:ascii="Times New Roman" w:hAnsi="Times New Roman" w:cs="Times New Roman" w:hint="eastAsia"/>
                <w:sz w:val="24"/>
                <w:szCs w:val="21"/>
              </w:rPr>
              <w:t>牵头单位承担省级以上的重大临床研究</w:t>
            </w:r>
            <w:r w:rsidRPr="00CB689F">
              <w:rPr>
                <w:rFonts w:ascii="Times New Roman" w:hAnsi="Times New Roman" w:cs="Times New Roman" w:hint="eastAsia"/>
                <w:sz w:val="24"/>
                <w:szCs w:val="21"/>
              </w:rPr>
              <w:t>情况</w:t>
            </w:r>
            <w:r>
              <w:rPr>
                <w:rFonts w:ascii="Times New Roman" w:hAnsi="Times New Roman" w:cs="Times New Roman" w:hint="eastAsia"/>
                <w:sz w:val="24"/>
                <w:szCs w:val="21"/>
              </w:rPr>
              <w:t>（</w:t>
            </w:r>
            <w:r>
              <w:rPr>
                <w:rFonts w:ascii="Times New Roman" w:hAnsi="Times New Roman" w:cs="Times New Roman" w:hint="eastAsia"/>
                <w:sz w:val="24"/>
                <w:szCs w:val="21"/>
              </w:rPr>
              <w:t>4</w:t>
            </w:r>
            <w:r>
              <w:rPr>
                <w:rFonts w:ascii="Times New Roman" w:hAnsi="Times New Roman" w:cs="Times New Roman" w:hint="eastAsia"/>
                <w:sz w:val="24"/>
                <w:szCs w:val="21"/>
              </w:rPr>
              <w:t>分）</w:t>
            </w:r>
          </w:p>
        </w:tc>
      </w:tr>
      <w:tr w:rsidR="004F3ACE" w:rsidRPr="00CB689F" w14:paraId="637CF3A0" w14:textId="77777777" w:rsidTr="00F471E0">
        <w:trPr>
          <w:trHeight w:val="454"/>
        </w:trPr>
        <w:tc>
          <w:tcPr>
            <w:tcW w:w="1134" w:type="dxa"/>
            <w:vMerge/>
            <w:vAlign w:val="center"/>
          </w:tcPr>
          <w:p w14:paraId="7C70676D" w14:textId="77777777" w:rsidR="004F3ACE" w:rsidRPr="002C5646" w:rsidRDefault="004F3ACE" w:rsidP="00902ED0">
            <w:pPr>
              <w:spacing w:line="300" w:lineRule="exact"/>
              <w:jc w:val="center"/>
              <w:rPr>
                <w:rFonts w:ascii="Times New Roman" w:hAnsi="Times New Roman" w:cs="Times New Roman"/>
                <w:sz w:val="24"/>
              </w:rPr>
            </w:pPr>
          </w:p>
        </w:tc>
        <w:tc>
          <w:tcPr>
            <w:tcW w:w="1276" w:type="dxa"/>
            <w:vMerge/>
            <w:vAlign w:val="center"/>
          </w:tcPr>
          <w:p w14:paraId="7F3CC764" w14:textId="77777777" w:rsidR="004F3ACE" w:rsidRPr="00CB689F" w:rsidDel="00022C77" w:rsidRDefault="004F3ACE" w:rsidP="00902ED0">
            <w:pPr>
              <w:spacing w:line="276" w:lineRule="auto"/>
              <w:jc w:val="center"/>
              <w:rPr>
                <w:rFonts w:ascii="Times New Roman" w:hAnsi="Times New Roman" w:cs="Times New Roman"/>
                <w:sz w:val="24"/>
              </w:rPr>
            </w:pPr>
          </w:p>
        </w:tc>
        <w:tc>
          <w:tcPr>
            <w:tcW w:w="1191" w:type="dxa"/>
            <w:vMerge/>
            <w:vAlign w:val="center"/>
          </w:tcPr>
          <w:p w14:paraId="59BA3ED6" w14:textId="77777777" w:rsidR="004F3ACE" w:rsidRPr="00CB689F" w:rsidRDefault="004F3ACE" w:rsidP="00902ED0">
            <w:pPr>
              <w:spacing w:line="276" w:lineRule="auto"/>
              <w:jc w:val="center"/>
              <w:rPr>
                <w:rFonts w:ascii="Times New Roman" w:hAnsi="Times New Roman" w:cs="Times New Roman"/>
                <w:sz w:val="24"/>
              </w:rPr>
            </w:pPr>
          </w:p>
        </w:tc>
        <w:tc>
          <w:tcPr>
            <w:tcW w:w="5245" w:type="dxa"/>
            <w:vAlign w:val="center"/>
          </w:tcPr>
          <w:p w14:paraId="59098D27" w14:textId="7EEB3BF7" w:rsidR="004F3ACE" w:rsidRPr="00CB689F" w:rsidRDefault="004F3ACE" w:rsidP="00902ED0">
            <w:pPr>
              <w:spacing w:line="300" w:lineRule="exact"/>
              <w:rPr>
                <w:rFonts w:ascii="Times New Roman" w:hAnsi="Times New Roman" w:cs="Times New Roman"/>
                <w:sz w:val="24"/>
                <w:szCs w:val="21"/>
              </w:rPr>
            </w:pPr>
            <w:r>
              <w:rPr>
                <w:rFonts w:ascii="Times New Roman" w:hAnsi="Times New Roman" w:cs="Times New Roman" w:hint="eastAsia"/>
                <w:sz w:val="24"/>
                <w:szCs w:val="21"/>
              </w:rPr>
              <w:t>牵头单位带动成员单位科研提升情况（</w:t>
            </w:r>
            <w:r>
              <w:rPr>
                <w:rFonts w:ascii="Times New Roman" w:hAnsi="Times New Roman" w:cs="Times New Roman" w:hint="eastAsia"/>
                <w:sz w:val="24"/>
                <w:szCs w:val="21"/>
              </w:rPr>
              <w:t>3</w:t>
            </w:r>
            <w:r>
              <w:rPr>
                <w:rFonts w:ascii="Times New Roman" w:hAnsi="Times New Roman" w:cs="Times New Roman" w:hint="eastAsia"/>
                <w:sz w:val="24"/>
                <w:szCs w:val="21"/>
              </w:rPr>
              <w:t>分）</w:t>
            </w:r>
          </w:p>
        </w:tc>
      </w:tr>
      <w:tr w:rsidR="004F3ACE" w:rsidRPr="00CB689F" w14:paraId="445662DA" w14:textId="77777777" w:rsidTr="00F471E0">
        <w:trPr>
          <w:trHeight w:val="454"/>
        </w:trPr>
        <w:tc>
          <w:tcPr>
            <w:tcW w:w="1134" w:type="dxa"/>
            <w:vMerge/>
            <w:vAlign w:val="center"/>
          </w:tcPr>
          <w:p w14:paraId="6BFD4D20" w14:textId="77777777" w:rsidR="004F3ACE" w:rsidRPr="002C5646" w:rsidRDefault="004F3ACE" w:rsidP="00902ED0">
            <w:pPr>
              <w:spacing w:line="300" w:lineRule="exact"/>
              <w:jc w:val="center"/>
              <w:rPr>
                <w:rFonts w:ascii="Times New Roman" w:hAnsi="Times New Roman" w:cs="Times New Roman"/>
                <w:sz w:val="24"/>
              </w:rPr>
            </w:pPr>
          </w:p>
        </w:tc>
        <w:tc>
          <w:tcPr>
            <w:tcW w:w="1276" w:type="dxa"/>
            <w:vMerge/>
            <w:vAlign w:val="center"/>
          </w:tcPr>
          <w:p w14:paraId="6F84BBAF" w14:textId="77777777" w:rsidR="004F3ACE" w:rsidRPr="00CB689F" w:rsidDel="00022C77" w:rsidRDefault="004F3ACE" w:rsidP="00902ED0">
            <w:pPr>
              <w:spacing w:line="276" w:lineRule="auto"/>
              <w:jc w:val="center"/>
              <w:rPr>
                <w:rFonts w:ascii="Times New Roman" w:hAnsi="Times New Roman" w:cs="Times New Roman"/>
                <w:sz w:val="24"/>
              </w:rPr>
            </w:pPr>
          </w:p>
        </w:tc>
        <w:tc>
          <w:tcPr>
            <w:tcW w:w="1191" w:type="dxa"/>
            <w:vMerge/>
            <w:vAlign w:val="center"/>
          </w:tcPr>
          <w:p w14:paraId="52211A8A" w14:textId="77777777" w:rsidR="004F3ACE" w:rsidRPr="00CB689F" w:rsidRDefault="004F3ACE" w:rsidP="00902ED0">
            <w:pPr>
              <w:spacing w:line="276" w:lineRule="auto"/>
              <w:jc w:val="center"/>
              <w:rPr>
                <w:rFonts w:ascii="Times New Roman" w:hAnsi="Times New Roman" w:cs="Times New Roman"/>
                <w:sz w:val="24"/>
              </w:rPr>
            </w:pPr>
          </w:p>
        </w:tc>
        <w:tc>
          <w:tcPr>
            <w:tcW w:w="5245" w:type="dxa"/>
            <w:vAlign w:val="center"/>
          </w:tcPr>
          <w:p w14:paraId="5B04049C" w14:textId="140547A3" w:rsidR="004F3ACE" w:rsidRDefault="004F3ACE" w:rsidP="00902ED0">
            <w:pPr>
              <w:spacing w:line="300" w:lineRule="exact"/>
              <w:rPr>
                <w:rFonts w:ascii="Times New Roman" w:hAnsi="Times New Roman" w:cs="Times New Roman"/>
                <w:sz w:val="24"/>
                <w:szCs w:val="21"/>
              </w:rPr>
            </w:pPr>
            <w:r>
              <w:rPr>
                <w:rFonts w:ascii="Times New Roman" w:hAnsi="Times New Roman" w:cs="Times New Roman" w:hint="eastAsia"/>
                <w:sz w:val="24"/>
                <w:szCs w:val="21"/>
              </w:rPr>
              <w:t>产品协同攻关情况（</w:t>
            </w:r>
            <w:r>
              <w:rPr>
                <w:rFonts w:ascii="Times New Roman" w:hAnsi="Times New Roman" w:cs="Times New Roman" w:hint="eastAsia"/>
                <w:sz w:val="24"/>
                <w:szCs w:val="21"/>
              </w:rPr>
              <w:t>3</w:t>
            </w:r>
            <w:r>
              <w:rPr>
                <w:rFonts w:ascii="Times New Roman" w:hAnsi="Times New Roman" w:cs="Times New Roman" w:hint="eastAsia"/>
                <w:sz w:val="24"/>
                <w:szCs w:val="21"/>
              </w:rPr>
              <w:t>分）</w:t>
            </w:r>
          </w:p>
        </w:tc>
      </w:tr>
      <w:tr w:rsidR="004F3ACE" w:rsidRPr="00CB689F" w14:paraId="06EFDE46" w14:textId="77777777" w:rsidTr="00F471E0">
        <w:trPr>
          <w:trHeight w:val="454"/>
        </w:trPr>
        <w:tc>
          <w:tcPr>
            <w:tcW w:w="1134" w:type="dxa"/>
            <w:vMerge/>
            <w:vAlign w:val="center"/>
          </w:tcPr>
          <w:p w14:paraId="39CFDEAE" w14:textId="77777777" w:rsidR="004F3ACE" w:rsidRPr="00CB689F" w:rsidRDefault="004F3ACE" w:rsidP="00902ED0">
            <w:pPr>
              <w:spacing w:line="300" w:lineRule="exact"/>
              <w:rPr>
                <w:rFonts w:ascii="Times New Roman" w:hAnsi="Times New Roman" w:cs="Times New Roman"/>
                <w:sz w:val="24"/>
              </w:rPr>
            </w:pPr>
          </w:p>
        </w:tc>
        <w:tc>
          <w:tcPr>
            <w:tcW w:w="1276" w:type="dxa"/>
            <w:vMerge/>
            <w:vAlign w:val="center"/>
          </w:tcPr>
          <w:p w14:paraId="769E95C8" w14:textId="77777777" w:rsidR="004F3ACE" w:rsidRPr="00CB689F" w:rsidRDefault="004F3ACE" w:rsidP="00902ED0">
            <w:pPr>
              <w:spacing w:line="276" w:lineRule="auto"/>
              <w:jc w:val="center"/>
              <w:rPr>
                <w:rFonts w:ascii="Times New Roman" w:hAnsi="Times New Roman" w:cs="Times New Roman"/>
                <w:sz w:val="24"/>
              </w:rPr>
            </w:pPr>
          </w:p>
        </w:tc>
        <w:tc>
          <w:tcPr>
            <w:tcW w:w="1191" w:type="dxa"/>
            <w:vAlign w:val="center"/>
          </w:tcPr>
          <w:p w14:paraId="16BF4F3D" w14:textId="77777777" w:rsidR="004F3ACE" w:rsidRPr="002C5646" w:rsidRDefault="004F3ACE" w:rsidP="00902ED0">
            <w:pPr>
              <w:spacing w:line="276" w:lineRule="auto"/>
              <w:jc w:val="center"/>
              <w:rPr>
                <w:rFonts w:ascii="Times New Roman" w:hAnsi="Times New Roman" w:cs="Times New Roman"/>
                <w:sz w:val="24"/>
              </w:rPr>
            </w:pPr>
            <w:r w:rsidRPr="00CB689F">
              <w:rPr>
                <w:rFonts w:ascii="Times New Roman" w:hAnsi="Times New Roman" w:cs="Times New Roman" w:hint="eastAsia"/>
                <w:sz w:val="24"/>
              </w:rPr>
              <w:t>研究队列</w:t>
            </w:r>
          </w:p>
          <w:p w14:paraId="3CE516B6" w14:textId="36E622F1" w:rsidR="004F3ACE" w:rsidRPr="00CB689F" w:rsidRDefault="004F3ACE" w:rsidP="00D12F4F">
            <w:pPr>
              <w:spacing w:line="276" w:lineRule="auto"/>
              <w:jc w:val="center"/>
              <w:rPr>
                <w:rFonts w:ascii="Times New Roman" w:hAnsi="Times New Roman" w:cs="Times New Roman"/>
                <w:sz w:val="24"/>
              </w:rPr>
            </w:pPr>
            <w:r w:rsidRPr="00CB689F">
              <w:rPr>
                <w:rFonts w:ascii="Times New Roman" w:hAnsi="Times New Roman" w:cs="Times New Roman" w:hint="eastAsia"/>
                <w:sz w:val="24"/>
              </w:rPr>
              <w:t>（</w:t>
            </w:r>
            <w:r>
              <w:rPr>
                <w:rFonts w:ascii="Times New Roman" w:hAnsi="Times New Roman" w:cs="Times New Roman" w:hint="eastAsia"/>
                <w:sz w:val="24"/>
              </w:rPr>
              <w:t>3</w:t>
            </w:r>
            <w:r w:rsidRPr="00CB689F">
              <w:rPr>
                <w:rFonts w:ascii="Times New Roman" w:hAnsi="Times New Roman" w:cs="Times New Roman" w:hint="eastAsia"/>
                <w:sz w:val="24"/>
              </w:rPr>
              <w:t>分）</w:t>
            </w:r>
          </w:p>
        </w:tc>
        <w:tc>
          <w:tcPr>
            <w:tcW w:w="5245" w:type="dxa"/>
            <w:vAlign w:val="center"/>
          </w:tcPr>
          <w:p w14:paraId="3BA5241A" w14:textId="3E7D133C" w:rsidR="004F3ACE" w:rsidRPr="00CB689F" w:rsidRDefault="004F3ACE" w:rsidP="00902ED0">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大型临床研究队列构建情况，包括数量、规模、覆盖人群、</w:t>
            </w:r>
            <w:r w:rsidRPr="002C5646">
              <w:rPr>
                <w:rFonts w:ascii="Times New Roman" w:hAnsi="Times New Roman" w:cs="Times New Roman"/>
                <w:sz w:val="24"/>
                <w:szCs w:val="21"/>
              </w:rPr>
              <w:t>规范性、产出质量等。</w:t>
            </w:r>
          </w:p>
        </w:tc>
      </w:tr>
      <w:tr w:rsidR="004F3ACE" w:rsidRPr="00CB689F" w14:paraId="7AE8E34E" w14:textId="77777777" w:rsidTr="00F471E0">
        <w:trPr>
          <w:trHeight w:val="454"/>
        </w:trPr>
        <w:tc>
          <w:tcPr>
            <w:tcW w:w="1134" w:type="dxa"/>
            <w:vMerge/>
            <w:vAlign w:val="center"/>
          </w:tcPr>
          <w:p w14:paraId="1E7B20C9" w14:textId="77777777" w:rsidR="004F3ACE" w:rsidRPr="00CB689F" w:rsidRDefault="004F3ACE" w:rsidP="00902ED0">
            <w:pPr>
              <w:spacing w:line="300" w:lineRule="exact"/>
              <w:rPr>
                <w:rFonts w:ascii="Times New Roman" w:hAnsi="Times New Roman" w:cs="Times New Roman"/>
                <w:sz w:val="24"/>
              </w:rPr>
            </w:pPr>
          </w:p>
        </w:tc>
        <w:tc>
          <w:tcPr>
            <w:tcW w:w="1276" w:type="dxa"/>
            <w:vMerge/>
            <w:vAlign w:val="center"/>
          </w:tcPr>
          <w:p w14:paraId="74A592C9" w14:textId="77777777" w:rsidR="004F3ACE" w:rsidRPr="00CB689F" w:rsidRDefault="004F3ACE" w:rsidP="00902ED0">
            <w:pPr>
              <w:spacing w:line="276" w:lineRule="auto"/>
              <w:jc w:val="center"/>
              <w:rPr>
                <w:rFonts w:ascii="Times New Roman" w:hAnsi="Times New Roman" w:cs="Times New Roman"/>
                <w:sz w:val="24"/>
              </w:rPr>
            </w:pPr>
          </w:p>
        </w:tc>
        <w:tc>
          <w:tcPr>
            <w:tcW w:w="1191" w:type="dxa"/>
            <w:vAlign w:val="center"/>
          </w:tcPr>
          <w:p w14:paraId="449DE05C" w14:textId="77777777" w:rsidR="004F3ACE" w:rsidRPr="00CB689F" w:rsidRDefault="004F3ACE" w:rsidP="00902ED0">
            <w:pPr>
              <w:spacing w:line="276" w:lineRule="auto"/>
              <w:jc w:val="center"/>
              <w:rPr>
                <w:rFonts w:ascii="Times New Roman" w:hAnsi="Times New Roman" w:cs="Times New Roman"/>
                <w:sz w:val="24"/>
              </w:rPr>
            </w:pPr>
            <w:r w:rsidRPr="00CB689F">
              <w:rPr>
                <w:rFonts w:ascii="Times New Roman" w:hAnsi="Times New Roman" w:cs="Times New Roman" w:hint="eastAsia"/>
                <w:sz w:val="24"/>
              </w:rPr>
              <w:t>临床试验和</w:t>
            </w:r>
            <w:r w:rsidRPr="002C5646">
              <w:rPr>
                <w:rFonts w:ascii="Times New Roman" w:hAnsi="Times New Roman" w:cs="Times New Roman"/>
                <w:sz w:val="24"/>
              </w:rPr>
              <w:t>评价研究</w:t>
            </w:r>
          </w:p>
          <w:p w14:paraId="0EFD2C13" w14:textId="77B50C06" w:rsidR="004F3ACE" w:rsidRPr="00CB689F" w:rsidRDefault="004F3ACE" w:rsidP="00FC30AC">
            <w:pPr>
              <w:spacing w:line="276" w:lineRule="auto"/>
              <w:rPr>
                <w:rFonts w:ascii="Times New Roman" w:hAnsi="Times New Roman" w:cs="Times New Roman"/>
                <w:sz w:val="24"/>
              </w:rPr>
            </w:pPr>
            <w:r w:rsidRPr="00CB689F">
              <w:rPr>
                <w:rFonts w:ascii="Times New Roman" w:hAnsi="Times New Roman" w:cs="Times New Roman" w:hint="eastAsia"/>
                <w:sz w:val="24"/>
              </w:rPr>
              <w:t>（</w:t>
            </w:r>
            <w:r>
              <w:rPr>
                <w:rFonts w:ascii="Times New Roman" w:hAnsi="Times New Roman" w:cs="Times New Roman" w:hint="eastAsia"/>
                <w:sz w:val="24"/>
              </w:rPr>
              <w:t>5</w:t>
            </w:r>
            <w:r w:rsidRPr="00CB689F">
              <w:rPr>
                <w:rFonts w:ascii="Times New Roman" w:hAnsi="Times New Roman" w:cs="Times New Roman" w:hint="eastAsia"/>
                <w:sz w:val="24"/>
              </w:rPr>
              <w:t>分）</w:t>
            </w:r>
          </w:p>
        </w:tc>
        <w:tc>
          <w:tcPr>
            <w:tcW w:w="5245" w:type="dxa"/>
            <w:vAlign w:val="center"/>
          </w:tcPr>
          <w:p w14:paraId="21907C8B" w14:textId="779B43E1" w:rsidR="004F3ACE" w:rsidRPr="00CB689F" w:rsidRDefault="004F3ACE" w:rsidP="00902ED0">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开展药品、医疗器械临床试验和</w:t>
            </w:r>
            <w:r w:rsidRPr="002C5646">
              <w:rPr>
                <w:rFonts w:ascii="Times New Roman" w:hAnsi="Times New Roman" w:cs="Times New Roman"/>
                <w:sz w:val="24"/>
                <w:szCs w:val="21"/>
              </w:rPr>
              <w:t>评价研究的情况</w:t>
            </w:r>
          </w:p>
        </w:tc>
      </w:tr>
      <w:tr w:rsidR="004F3ACE" w:rsidRPr="00CB689F" w14:paraId="300EC1D9" w14:textId="77777777" w:rsidTr="00F471E0">
        <w:trPr>
          <w:trHeight w:val="454"/>
        </w:trPr>
        <w:tc>
          <w:tcPr>
            <w:tcW w:w="1134" w:type="dxa"/>
            <w:vMerge/>
            <w:vAlign w:val="center"/>
          </w:tcPr>
          <w:p w14:paraId="40768BDA" w14:textId="77777777" w:rsidR="004F3ACE" w:rsidRPr="00CB689F" w:rsidRDefault="004F3ACE" w:rsidP="00FC30AC">
            <w:pPr>
              <w:spacing w:line="300" w:lineRule="exact"/>
              <w:rPr>
                <w:rFonts w:ascii="Times New Roman" w:hAnsi="Times New Roman" w:cs="Times New Roman"/>
                <w:sz w:val="24"/>
              </w:rPr>
            </w:pPr>
          </w:p>
        </w:tc>
        <w:tc>
          <w:tcPr>
            <w:tcW w:w="1276" w:type="dxa"/>
            <w:vMerge/>
            <w:vAlign w:val="center"/>
          </w:tcPr>
          <w:p w14:paraId="1EE01303" w14:textId="77777777" w:rsidR="004F3ACE" w:rsidRPr="00CB689F" w:rsidRDefault="004F3ACE" w:rsidP="00FC30AC">
            <w:pPr>
              <w:spacing w:line="276" w:lineRule="auto"/>
              <w:jc w:val="center"/>
              <w:rPr>
                <w:rFonts w:ascii="Times New Roman" w:hAnsi="Times New Roman" w:cs="Times New Roman"/>
                <w:sz w:val="24"/>
              </w:rPr>
            </w:pPr>
          </w:p>
        </w:tc>
        <w:tc>
          <w:tcPr>
            <w:tcW w:w="1191" w:type="dxa"/>
            <w:vMerge w:val="restart"/>
            <w:vAlign w:val="center"/>
          </w:tcPr>
          <w:p w14:paraId="15462911" w14:textId="2D555329" w:rsidR="004F3ACE" w:rsidRPr="00CB689F" w:rsidRDefault="004F3ACE" w:rsidP="00FC30AC">
            <w:pPr>
              <w:spacing w:line="276" w:lineRule="auto"/>
              <w:jc w:val="center"/>
              <w:rPr>
                <w:rFonts w:ascii="Times New Roman" w:hAnsi="Times New Roman" w:cs="Times New Roman"/>
                <w:sz w:val="24"/>
              </w:rPr>
            </w:pPr>
            <w:r>
              <w:rPr>
                <w:rFonts w:ascii="Times New Roman" w:hAnsi="Times New Roman" w:cs="Times New Roman" w:hint="eastAsia"/>
                <w:sz w:val="24"/>
              </w:rPr>
              <w:t>学术影响（</w:t>
            </w:r>
            <w:r>
              <w:rPr>
                <w:rFonts w:ascii="Times New Roman" w:hAnsi="Times New Roman" w:cs="Times New Roman" w:hint="eastAsia"/>
                <w:sz w:val="24"/>
              </w:rPr>
              <w:t>7</w:t>
            </w:r>
            <w:r>
              <w:rPr>
                <w:rFonts w:ascii="Times New Roman" w:hAnsi="Times New Roman" w:cs="Times New Roman" w:hint="eastAsia"/>
                <w:sz w:val="24"/>
              </w:rPr>
              <w:t>分）</w:t>
            </w:r>
          </w:p>
        </w:tc>
        <w:tc>
          <w:tcPr>
            <w:tcW w:w="5245" w:type="dxa"/>
            <w:vAlign w:val="center"/>
          </w:tcPr>
          <w:p w14:paraId="3FA235E3" w14:textId="38B6CA08" w:rsidR="004F3ACE" w:rsidRPr="00CB689F" w:rsidRDefault="004F3ACE" w:rsidP="00FC30AC">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国家级科技</w:t>
            </w:r>
            <w:r w:rsidRPr="002C5646">
              <w:rPr>
                <w:rFonts w:ascii="Times New Roman" w:hAnsi="Times New Roman" w:cs="Times New Roman"/>
                <w:sz w:val="24"/>
                <w:szCs w:val="21"/>
              </w:rPr>
              <w:t>奖励</w:t>
            </w:r>
            <w:r w:rsidRPr="00CB689F">
              <w:rPr>
                <w:rFonts w:ascii="Times New Roman" w:hAnsi="Times New Roman" w:cs="Times New Roman" w:hint="eastAsia"/>
                <w:sz w:val="24"/>
                <w:szCs w:val="21"/>
              </w:rPr>
              <w:t>获得</w:t>
            </w:r>
            <w:r w:rsidRPr="002C5646">
              <w:rPr>
                <w:rFonts w:ascii="Times New Roman" w:hAnsi="Times New Roman" w:cs="Times New Roman"/>
                <w:sz w:val="24"/>
                <w:szCs w:val="21"/>
              </w:rPr>
              <w:t>情况</w:t>
            </w:r>
            <w:r>
              <w:rPr>
                <w:rFonts w:ascii="Times New Roman" w:hAnsi="Times New Roman" w:cs="Times New Roman" w:hint="eastAsia"/>
                <w:sz w:val="24"/>
                <w:szCs w:val="21"/>
              </w:rPr>
              <w:t>（</w:t>
            </w:r>
            <w:r>
              <w:rPr>
                <w:rFonts w:ascii="Times New Roman" w:hAnsi="Times New Roman" w:cs="Times New Roman" w:hint="eastAsia"/>
                <w:sz w:val="24"/>
                <w:szCs w:val="21"/>
              </w:rPr>
              <w:t>5</w:t>
            </w:r>
            <w:r>
              <w:rPr>
                <w:rFonts w:ascii="Times New Roman" w:hAnsi="Times New Roman" w:cs="Times New Roman" w:hint="eastAsia"/>
                <w:sz w:val="24"/>
                <w:szCs w:val="21"/>
              </w:rPr>
              <w:t>分）</w:t>
            </w:r>
          </w:p>
        </w:tc>
      </w:tr>
      <w:tr w:rsidR="004F3ACE" w:rsidRPr="00CB689F" w14:paraId="44D1CFA5" w14:textId="77777777" w:rsidTr="00F471E0">
        <w:trPr>
          <w:trHeight w:val="454"/>
        </w:trPr>
        <w:tc>
          <w:tcPr>
            <w:tcW w:w="1134" w:type="dxa"/>
            <w:vMerge/>
            <w:vAlign w:val="center"/>
          </w:tcPr>
          <w:p w14:paraId="0AD92EE1" w14:textId="77777777" w:rsidR="004F3ACE" w:rsidRPr="00CB689F" w:rsidRDefault="004F3ACE" w:rsidP="00FC30AC">
            <w:pPr>
              <w:spacing w:line="300" w:lineRule="exact"/>
              <w:rPr>
                <w:rFonts w:ascii="Times New Roman" w:hAnsi="Times New Roman" w:cs="Times New Roman"/>
                <w:sz w:val="24"/>
              </w:rPr>
            </w:pPr>
          </w:p>
        </w:tc>
        <w:tc>
          <w:tcPr>
            <w:tcW w:w="1276" w:type="dxa"/>
            <w:vMerge/>
            <w:vAlign w:val="center"/>
          </w:tcPr>
          <w:p w14:paraId="48E834EC" w14:textId="77777777" w:rsidR="004F3ACE" w:rsidRPr="00CB689F" w:rsidRDefault="004F3ACE" w:rsidP="00FC30AC">
            <w:pPr>
              <w:spacing w:line="276" w:lineRule="auto"/>
              <w:jc w:val="center"/>
              <w:rPr>
                <w:rFonts w:ascii="Times New Roman" w:hAnsi="Times New Roman" w:cs="Times New Roman"/>
                <w:sz w:val="24"/>
              </w:rPr>
            </w:pPr>
          </w:p>
        </w:tc>
        <w:tc>
          <w:tcPr>
            <w:tcW w:w="1191" w:type="dxa"/>
            <w:vMerge/>
            <w:vAlign w:val="center"/>
          </w:tcPr>
          <w:p w14:paraId="0F430AA5" w14:textId="77777777" w:rsidR="004F3ACE" w:rsidRPr="00CB689F" w:rsidRDefault="004F3ACE" w:rsidP="00FC30AC">
            <w:pPr>
              <w:spacing w:line="276" w:lineRule="auto"/>
              <w:jc w:val="center"/>
              <w:rPr>
                <w:rFonts w:ascii="Times New Roman" w:hAnsi="Times New Roman" w:cs="Times New Roman"/>
                <w:sz w:val="24"/>
              </w:rPr>
            </w:pPr>
          </w:p>
        </w:tc>
        <w:tc>
          <w:tcPr>
            <w:tcW w:w="5245" w:type="dxa"/>
            <w:vAlign w:val="center"/>
          </w:tcPr>
          <w:p w14:paraId="19FC054E" w14:textId="429425E2" w:rsidR="004F3ACE" w:rsidRPr="00CB689F" w:rsidRDefault="004F3ACE" w:rsidP="00FC30AC">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主办国家或国际</w:t>
            </w:r>
            <w:r w:rsidRPr="002C5646">
              <w:rPr>
                <w:rFonts w:ascii="Times New Roman" w:hAnsi="Times New Roman" w:cs="Times New Roman"/>
                <w:sz w:val="24"/>
                <w:szCs w:val="21"/>
              </w:rPr>
              <w:t>学术会议等情况</w:t>
            </w:r>
            <w:r>
              <w:rPr>
                <w:rFonts w:ascii="Times New Roman" w:hAnsi="Times New Roman" w:cs="Times New Roman" w:hint="eastAsia"/>
                <w:sz w:val="24"/>
                <w:szCs w:val="21"/>
              </w:rPr>
              <w:t>（</w:t>
            </w:r>
            <w:r>
              <w:rPr>
                <w:rFonts w:ascii="Times New Roman" w:hAnsi="Times New Roman" w:cs="Times New Roman" w:hint="eastAsia"/>
                <w:sz w:val="24"/>
                <w:szCs w:val="21"/>
              </w:rPr>
              <w:t>2</w:t>
            </w:r>
            <w:r>
              <w:rPr>
                <w:rFonts w:ascii="Times New Roman" w:hAnsi="Times New Roman" w:cs="Times New Roman" w:hint="eastAsia"/>
                <w:sz w:val="24"/>
                <w:szCs w:val="21"/>
              </w:rPr>
              <w:t>分）</w:t>
            </w:r>
          </w:p>
        </w:tc>
      </w:tr>
      <w:tr w:rsidR="004F3ACE" w:rsidRPr="00CB689F" w14:paraId="4B7AB68F" w14:textId="77777777" w:rsidTr="00F471E0">
        <w:trPr>
          <w:trHeight w:val="454"/>
        </w:trPr>
        <w:tc>
          <w:tcPr>
            <w:tcW w:w="1134" w:type="dxa"/>
            <w:vMerge/>
            <w:vAlign w:val="center"/>
          </w:tcPr>
          <w:p w14:paraId="3F68F9DB" w14:textId="7AB3DC57" w:rsidR="004F3ACE" w:rsidRPr="00CB689F" w:rsidRDefault="004F3ACE" w:rsidP="00FC30AC">
            <w:pPr>
              <w:spacing w:line="300" w:lineRule="exact"/>
              <w:rPr>
                <w:rFonts w:ascii="Times New Roman" w:hAnsi="Times New Roman" w:cs="Times New Roman"/>
                <w:sz w:val="24"/>
              </w:rPr>
            </w:pPr>
          </w:p>
        </w:tc>
        <w:tc>
          <w:tcPr>
            <w:tcW w:w="1276" w:type="dxa"/>
            <w:vMerge w:val="restart"/>
            <w:vAlign w:val="center"/>
          </w:tcPr>
          <w:p w14:paraId="394612FC" w14:textId="77777777" w:rsidR="004F3ACE" w:rsidRPr="002C5646" w:rsidRDefault="004F3ACE" w:rsidP="00FC30AC">
            <w:pPr>
              <w:spacing w:line="276" w:lineRule="auto"/>
              <w:jc w:val="center"/>
              <w:rPr>
                <w:rFonts w:ascii="Times New Roman" w:hAnsi="Times New Roman" w:cs="Times New Roman"/>
                <w:sz w:val="24"/>
              </w:rPr>
            </w:pPr>
            <w:r w:rsidRPr="00CB689F">
              <w:rPr>
                <w:rFonts w:ascii="Times New Roman" w:hAnsi="Times New Roman" w:cs="Times New Roman" w:hint="eastAsia"/>
                <w:sz w:val="24"/>
              </w:rPr>
              <w:t>临床转化</w:t>
            </w:r>
          </w:p>
          <w:p w14:paraId="505331E0" w14:textId="3D640FA1" w:rsidR="004F3ACE" w:rsidRPr="002C5646" w:rsidRDefault="004F3ACE" w:rsidP="00D12F4F">
            <w:pPr>
              <w:spacing w:line="276" w:lineRule="auto"/>
              <w:jc w:val="center"/>
              <w:rPr>
                <w:rFonts w:ascii="Times New Roman" w:hAnsi="Times New Roman" w:cs="Times New Roman"/>
                <w:sz w:val="24"/>
              </w:rPr>
            </w:pPr>
            <w:r w:rsidRPr="00CB689F">
              <w:rPr>
                <w:rFonts w:ascii="Times New Roman" w:hAnsi="Times New Roman" w:cs="Times New Roman" w:hint="eastAsia"/>
                <w:sz w:val="24"/>
              </w:rPr>
              <w:t>（</w:t>
            </w:r>
            <w:r>
              <w:rPr>
                <w:rFonts w:ascii="Times New Roman" w:hAnsi="Times New Roman" w:cs="Times New Roman" w:hint="eastAsia"/>
                <w:sz w:val="24"/>
              </w:rPr>
              <w:t>30</w:t>
            </w:r>
            <w:r w:rsidRPr="00CB689F">
              <w:rPr>
                <w:rFonts w:ascii="Times New Roman" w:hAnsi="Times New Roman" w:cs="Times New Roman" w:hint="eastAsia"/>
                <w:sz w:val="24"/>
              </w:rPr>
              <w:t>分）</w:t>
            </w:r>
          </w:p>
        </w:tc>
        <w:tc>
          <w:tcPr>
            <w:tcW w:w="1191" w:type="dxa"/>
            <w:vMerge w:val="restart"/>
            <w:vAlign w:val="center"/>
          </w:tcPr>
          <w:p w14:paraId="22AD4088" w14:textId="77777777" w:rsidR="004F3ACE" w:rsidRPr="002C5646" w:rsidRDefault="004F3ACE" w:rsidP="00FC30AC">
            <w:pPr>
              <w:spacing w:line="276" w:lineRule="auto"/>
              <w:jc w:val="center"/>
              <w:rPr>
                <w:rFonts w:ascii="Times New Roman" w:hAnsi="Times New Roman" w:cs="Times New Roman"/>
                <w:sz w:val="24"/>
              </w:rPr>
            </w:pPr>
            <w:r w:rsidRPr="00CB689F">
              <w:rPr>
                <w:rFonts w:ascii="Times New Roman" w:hAnsi="Times New Roman" w:cs="Times New Roman" w:hint="eastAsia"/>
                <w:sz w:val="24"/>
              </w:rPr>
              <w:t>诊疗水平提升</w:t>
            </w:r>
          </w:p>
          <w:p w14:paraId="6B91794B" w14:textId="4AF2597E" w:rsidR="004F3ACE" w:rsidRPr="002C5646" w:rsidRDefault="004F3ACE" w:rsidP="00F471E0">
            <w:pPr>
              <w:spacing w:line="276" w:lineRule="auto"/>
              <w:jc w:val="center"/>
              <w:rPr>
                <w:rFonts w:ascii="Times New Roman" w:hAnsi="Times New Roman" w:cs="Times New Roman"/>
                <w:sz w:val="24"/>
              </w:rPr>
            </w:pPr>
            <w:r w:rsidRPr="00CB689F">
              <w:rPr>
                <w:rFonts w:ascii="Times New Roman" w:hAnsi="Times New Roman" w:cs="Times New Roman" w:hint="eastAsia"/>
                <w:sz w:val="24"/>
              </w:rPr>
              <w:t>（</w:t>
            </w:r>
            <w:r>
              <w:rPr>
                <w:rFonts w:ascii="Times New Roman" w:hAnsi="Times New Roman" w:cs="Times New Roman" w:hint="eastAsia"/>
                <w:sz w:val="24"/>
              </w:rPr>
              <w:t>15</w:t>
            </w:r>
            <w:r w:rsidRPr="00CB689F">
              <w:rPr>
                <w:rFonts w:ascii="Times New Roman" w:hAnsi="Times New Roman" w:cs="Times New Roman" w:hint="eastAsia"/>
                <w:sz w:val="24"/>
              </w:rPr>
              <w:t>分）</w:t>
            </w:r>
          </w:p>
        </w:tc>
        <w:tc>
          <w:tcPr>
            <w:tcW w:w="5245" w:type="dxa"/>
            <w:vAlign w:val="center"/>
          </w:tcPr>
          <w:p w14:paraId="46E734EC" w14:textId="5F2463C4" w:rsidR="004F3ACE" w:rsidRPr="00CB689F" w:rsidRDefault="004F3ACE" w:rsidP="00FC30AC">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提高全省本领域</w:t>
            </w:r>
            <w:r w:rsidRPr="002C5646">
              <w:rPr>
                <w:rFonts w:ascii="Times New Roman" w:hAnsi="Times New Roman" w:cs="Times New Roman"/>
                <w:sz w:val="24"/>
                <w:szCs w:val="21"/>
              </w:rPr>
              <w:t>疾病治愈率</w:t>
            </w:r>
            <w:r w:rsidRPr="00CB689F">
              <w:rPr>
                <w:rFonts w:ascii="Times New Roman" w:hAnsi="Times New Roman" w:cs="Times New Roman" w:hint="eastAsia"/>
                <w:sz w:val="24"/>
                <w:szCs w:val="21"/>
              </w:rPr>
              <w:t>、</w:t>
            </w:r>
            <w:r w:rsidRPr="002C5646">
              <w:rPr>
                <w:rFonts w:ascii="Times New Roman" w:hAnsi="Times New Roman" w:cs="Times New Roman"/>
                <w:sz w:val="24"/>
                <w:szCs w:val="21"/>
              </w:rPr>
              <w:t>降低发病率</w:t>
            </w:r>
            <w:r w:rsidRPr="00CB689F">
              <w:rPr>
                <w:rFonts w:ascii="Times New Roman" w:hAnsi="Times New Roman" w:cs="Times New Roman" w:hint="eastAsia"/>
                <w:sz w:val="24"/>
                <w:szCs w:val="21"/>
              </w:rPr>
              <w:t>和</w:t>
            </w:r>
            <w:r w:rsidRPr="002C5646">
              <w:rPr>
                <w:rFonts w:ascii="Times New Roman" w:hAnsi="Times New Roman" w:cs="Times New Roman"/>
                <w:sz w:val="24"/>
                <w:szCs w:val="21"/>
              </w:rPr>
              <w:t>预防情况</w:t>
            </w:r>
            <w:r>
              <w:rPr>
                <w:rFonts w:ascii="Times New Roman" w:hAnsi="Times New Roman" w:cs="Times New Roman" w:hint="eastAsia"/>
                <w:sz w:val="24"/>
                <w:szCs w:val="21"/>
              </w:rPr>
              <w:t>（</w:t>
            </w:r>
            <w:r>
              <w:rPr>
                <w:rFonts w:ascii="Times New Roman" w:hAnsi="Times New Roman" w:cs="Times New Roman" w:hint="eastAsia"/>
                <w:sz w:val="24"/>
                <w:szCs w:val="21"/>
              </w:rPr>
              <w:t>5</w:t>
            </w:r>
            <w:r>
              <w:rPr>
                <w:rFonts w:ascii="Times New Roman" w:hAnsi="Times New Roman" w:cs="Times New Roman" w:hint="eastAsia"/>
                <w:sz w:val="24"/>
                <w:szCs w:val="21"/>
              </w:rPr>
              <w:t>分）</w:t>
            </w:r>
          </w:p>
        </w:tc>
      </w:tr>
      <w:tr w:rsidR="004F3ACE" w:rsidRPr="00CB689F" w14:paraId="32F72614" w14:textId="77777777" w:rsidTr="00F471E0">
        <w:trPr>
          <w:trHeight w:val="454"/>
        </w:trPr>
        <w:tc>
          <w:tcPr>
            <w:tcW w:w="1134" w:type="dxa"/>
            <w:vMerge/>
            <w:vAlign w:val="center"/>
          </w:tcPr>
          <w:p w14:paraId="3DBA668A" w14:textId="77777777" w:rsidR="004F3ACE" w:rsidRPr="00CB689F" w:rsidRDefault="004F3ACE" w:rsidP="00FC30AC">
            <w:pPr>
              <w:spacing w:line="276" w:lineRule="auto"/>
              <w:jc w:val="center"/>
              <w:rPr>
                <w:rFonts w:ascii="Times New Roman" w:hAnsi="Times New Roman" w:cs="Times New Roman"/>
                <w:sz w:val="24"/>
              </w:rPr>
            </w:pPr>
          </w:p>
        </w:tc>
        <w:tc>
          <w:tcPr>
            <w:tcW w:w="1276" w:type="dxa"/>
            <w:vMerge/>
            <w:vAlign w:val="center"/>
          </w:tcPr>
          <w:p w14:paraId="32FC86C3" w14:textId="77777777" w:rsidR="004F3ACE" w:rsidRPr="00CB689F" w:rsidRDefault="004F3ACE" w:rsidP="00FC30AC">
            <w:pPr>
              <w:spacing w:line="276" w:lineRule="auto"/>
              <w:jc w:val="center"/>
              <w:rPr>
                <w:rFonts w:ascii="Times New Roman" w:hAnsi="Times New Roman" w:cs="Times New Roman"/>
                <w:sz w:val="24"/>
              </w:rPr>
            </w:pPr>
          </w:p>
        </w:tc>
        <w:tc>
          <w:tcPr>
            <w:tcW w:w="1191" w:type="dxa"/>
            <w:vMerge/>
            <w:vAlign w:val="center"/>
          </w:tcPr>
          <w:p w14:paraId="1CCABD62" w14:textId="1202472C" w:rsidR="004F3ACE" w:rsidRPr="00CB689F" w:rsidRDefault="004F3ACE" w:rsidP="00FC30AC">
            <w:pPr>
              <w:spacing w:line="276" w:lineRule="auto"/>
              <w:jc w:val="center"/>
              <w:rPr>
                <w:rFonts w:ascii="Times New Roman" w:hAnsi="Times New Roman" w:cs="Times New Roman"/>
                <w:sz w:val="24"/>
              </w:rPr>
            </w:pPr>
          </w:p>
        </w:tc>
        <w:tc>
          <w:tcPr>
            <w:tcW w:w="5245" w:type="dxa"/>
            <w:vAlign w:val="center"/>
          </w:tcPr>
          <w:p w14:paraId="28D02A93" w14:textId="121433F1" w:rsidR="004F3ACE" w:rsidRPr="00CB689F" w:rsidRDefault="004F3ACE" w:rsidP="00FC30AC">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带动全省基层医疗机构疾病防治</w:t>
            </w:r>
            <w:r w:rsidRPr="002C5646">
              <w:rPr>
                <w:rFonts w:ascii="Times New Roman" w:hAnsi="Times New Roman" w:cs="Times New Roman"/>
                <w:sz w:val="24"/>
                <w:szCs w:val="21"/>
              </w:rPr>
              <w:t>水平提高情况</w:t>
            </w:r>
            <w:r>
              <w:rPr>
                <w:rFonts w:ascii="Times New Roman" w:hAnsi="Times New Roman" w:cs="Times New Roman" w:hint="eastAsia"/>
                <w:sz w:val="24"/>
                <w:szCs w:val="21"/>
              </w:rPr>
              <w:t>（</w:t>
            </w:r>
            <w:r>
              <w:rPr>
                <w:rFonts w:ascii="Times New Roman" w:hAnsi="Times New Roman" w:cs="Times New Roman" w:hint="eastAsia"/>
                <w:sz w:val="24"/>
                <w:szCs w:val="21"/>
              </w:rPr>
              <w:t>5</w:t>
            </w:r>
            <w:r>
              <w:rPr>
                <w:rFonts w:ascii="Times New Roman" w:hAnsi="Times New Roman" w:cs="Times New Roman" w:hint="eastAsia"/>
                <w:sz w:val="24"/>
                <w:szCs w:val="21"/>
              </w:rPr>
              <w:t>分）</w:t>
            </w:r>
          </w:p>
        </w:tc>
      </w:tr>
      <w:tr w:rsidR="004F3ACE" w:rsidRPr="00CB689F" w14:paraId="2D2E3016" w14:textId="77777777" w:rsidTr="00F471E0">
        <w:trPr>
          <w:trHeight w:val="454"/>
        </w:trPr>
        <w:tc>
          <w:tcPr>
            <w:tcW w:w="1134" w:type="dxa"/>
            <w:vMerge/>
            <w:vAlign w:val="center"/>
          </w:tcPr>
          <w:p w14:paraId="4E7C9A84" w14:textId="77777777" w:rsidR="004F3ACE" w:rsidRPr="00CB689F" w:rsidRDefault="004F3ACE" w:rsidP="00FC30AC">
            <w:pPr>
              <w:spacing w:line="276" w:lineRule="auto"/>
              <w:jc w:val="center"/>
              <w:rPr>
                <w:rFonts w:ascii="Times New Roman" w:hAnsi="Times New Roman" w:cs="Times New Roman"/>
                <w:sz w:val="24"/>
              </w:rPr>
            </w:pPr>
          </w:p>
        </w:tc>
        <w:tc>
          <w:tcPr>
            <w:tcW w:w="1276" w:type="dxa"/>
            <w:vMerge/>
            <w:vAlign w:val="center"/>
          </w:tcPr>
          <w:p w14:paraId="1D409E36" w14:textId="77777777" w:rsidR="004F3ACE" w:rsidRPr="00CB689F" w:rsidRDefault="004F3ACE" w:rsidP="00FC30AC">
            <w:pPr>
              <w:spacing w:line="276" w:lineRule="auto"/>
              <w:jc w:val="center"/>
              <w:rPr>
                <w:rFonts w:ascii="Times New Roman" w:hAnsi="Times New Roman" w:cs="Times New Roman"/>
                <w:sz w:val="24"/>
              </w:rPr>
            </w:pPr>
          </w:p>
        </w:tc>
        <w:tc>
          <w:tcPr>
            <w:tcW w:w="1191" w:type="dxa"/>
            <w:vMerge/>
            <w:vAlign w:val="center"/>
          </w:tcPr>
          <w:p w14:paraId="1655F511" w14:textId="7BBB3869" w:rsidR="004F3ACE" w:rsidRPr="002C5646" w:rsidRDefault="004F3ACE" w:rsidP="00FC30AC">
            <w:pPr>
              <w:spacing w:line="276" w:lineRule="auto"/>
              <w:jc w:val="center"/>
              <w:rPr>
                <w:rFonts w:ascii="Times New Roman" w:hAnsi="Times New Roman" w:cs="Times New Roman"/>
                <w:sz w:val="24"/>
              </w:rPr>
            </w:pPr>
          </w:p>
        </w:tc>
        <w:tc>
          <w:tcPr>
            <w:tcW w:w="5245" w:type="dxa"/>
            <w:vAlign w:val="center"/>
          </w:tcPr>
          <w:p w14:paraId="7AA742BF" w14:textId="2C1960F2" w:rsidR="004F3ACE" w:rsidRPr="00CB689F" w:rsidRDefault="004F3ACE" w:rsidP="00FC30AC">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诊疗指南和技术规范产出、优化疾病防控策略建议、临床新技术备案情况</w:t>
            </w:r>
            <w:r>
              <w:rPr>
                <w:rFonts w:ascii="Times New Roman" w:hAnsi="Times New Roman" w:cs="Times New Roman" w:hint="eastAsia"/>
                <w:sz w:val="24"/>
                <w:szCs w:val="21"/>
              </w:rPr>
              <w:t>（</w:t>
            </w:r>
            <w:r>
              <w:rPr>
                <w:rFonts w:ascii="Times New Roman" w:hAnsi="Times New Roman" w:cs="Times New Roman" w:hint="eastAsia"/>
                <w:sz w:val="24"/>
                <w:szCs w:val="21"/>
              </w:rPr>
              <w:t>5</w:t>
            </w:r>
            <w:r>
              <w:rPr>
                <w:rFonts w:ascii="Times New Roman" w:hAnsi="Times New Roman" w:cs="Times New Roman" w:hint="eastAsia"/>
                <w:sz w:val="24"/>
                <w:szCs w:val="21"/>
              </w:rPr>
              <w:t>分）</w:t>
            </w:r>
          </w:p>
        </w:tc>
      </w:tr>
      <w:tr w:rsidR="004F3ACE" w:rsidRPr="00CB689F" w14:paraId="50D78588" w14:textId="77777777" w:rsidTr="00F471E0">
        <w:trPr>
          <w:trHeight w:val="454"/>
        </w:trPr>
        <w:tc>
          <w:tcPr>
            <w:tcW w:w="1134" w:type="dxa"/>
            <w:vMerge/>
            <w:vAlign w:val="center"/>
          </w:tcPr>
          <w:p w14:paraId="5FF77C5B" w14:textId="77777777" w:rsidR="004F3ACE" w:rsidRPr="00CB689F" w:rsidRDefault="004F3ACE" w:rsidP="00FC30AC">
            <w:pPr>
              <w:spacing w:line="276" w:lineRule="auto"/>
              <w:jc w:val="center"/>
              <w:rPr>
                <w:rFonts w:ascii="Times New Roman" w:hAnsi="Times New Roman" w:cs="Times New Roman"/>
                <w:sz w:val="24"/>
              </w:rPr>
            </w:pPr>
          </w:p>
        </w:tc>
        <w:tc>
          <w:tcPr>
            <w:tcW w:w="1276" w:type="dxa"/>
            <w:vMerge/>
            <w:vAlign w:val="center"/>
          </w:tcPr>
          <w:p w14:paraId="346A8A06" w14:textId="77777777" w:rsidR="004F3ACE" w:rsidRPr="00CB689F" w:rsidRDefault="004F3ACE" w:rsidP="00FC30AC">
            <w:pPr>
              <w:spacing w:line="276" w:lineRule="auto"/>
              <w:jc w:val="center"/>
              <w:rPr>
                <w:rFonts w:ascii="Times New Roman" w:hAnsi="Times New Roman" w:cs="Times New Roman"/>
                <w:sz w:val="24"/>
              </w:rPr>
            </w:pPr>
          </w:p>
        </w:tc>
        <w:tc>
          <w:tcPr>
            <w:tcW w:w="1191" w:type="dxa"/>
            <w:vMerge w:val="restart"/>
            <w:vAlign w:val="center"/>
          </w:tcPr>
          <w:p w14:paraId="3C460BD2" w14:textId="1C6D9355" w:rsidR="004F3ACE" w:rsidRPr="00902ED0" w:rsidRDefault="004F3ACE" w:rsidP="00D12F4F">
            <w:pPr>
              <w:spacing w:line="276" w:lineRule="auto"/>
              <w:jc w:val="center"/>
              <w:rPr>
                <w:rFonts w:ascii="Times New Roman" w:hAnsi="Times New Roman" w:cs="Times New Roman"/>
                <w:sz w:val="24"/>
              </w:rPr>
            </w:pPr>
            <w:r w:rsidRPr="00902ED0">
              <w:rPr>
                <w:rFonts w:ascii="Times New Roman" w:hAnsi="Times New Roman" w:cs="Times New Roman" w:hint="eastAsia"/>
                <w:sz w:val="24"/>
              </w:rPr>
              <w:t>健康产业促进（</w:t>
            </w:r>
            <w:r>
              <w:rPr>
                <w:rFonts w:ascii="Times New Roman" w:hAnsi="Times New Roman" w:cs="Times New Roman" w:hint="eastAsia"/>
                <w:sz w:val="24"/>
              </w:rPr>
              <w:t>15</w:t>
            </w:r>
            <w:r w:rsidRPr="00902ED0">
              <w:rPr>
                <w:rFonts w:ascii="Times New Roman" w:hAnsi="Times New Roman" w:cs="Times New Roman" w:hint="eastAsia"/>
                <w:sz w:val="24"/>
              </w:rPr>
              <w:t>分）</w:t>
            </w:r>
          </w:p>
        </w:tc>
        <w:tc>
          <w:tcPr>
            <w:tcW w:w="5245" w:type="dxa"/>
            <w:vAlign w:val="center"/>
          </w:tcPr>
          <w:p w14:paraId="66404B22" w14:textId="5844CFAF" w:rsidR="004F3ACE" w:rsidRPr="00902ED0" w:rsidRDefault="004F3ACE" w:rsidP="00FC30AC">
            <w:pPr>
              <w:spacing w:line="300" w:lineRule="exact"/>
              <w:rPr>
                <w:rFonts w:ascii="Times New Roman" w:hAnsi="Times New Roman" w:cs="Times New Roman"/>
                <w:sz w:val="24"/>
                <w:szCs w:val="21"/>
              </w:rPr>
            </w:pPr>
            <w:r w:rsidRPr="00902ED0">
              <w:rPr>
                <w:rFonts w:ascii="Times New Roman" w:hAnsi="Times New Roman" w:cs="Times New Roman" w:hint="eastAsia"/>
                <w:sz w:val="24"/>
                <w:szCs w:val="21"/>
              </w:rPr>
              <w:t>支撑健康产业发展获得的新药证书、医疗器械证书、软件著作权和专利情况</w:t>
            </w:r>
            <w:r w:rsidRPr="00807795">
              <w:rPr>
                <w:rFonts w:ascii="Times New Roman" w:hAnsi="Times New Roman" w:cs="Times New Roman" w:hint="eastAsia"/>
                <w:sz w:val="24"/>
                <w:szCs w:val="21"/>
              </w:rPr>
              <w:t>（</w:t>
            </w:r>
            <w:r w:rsidRPr="00807795">
              <w:rPr>
                <w:rFonts w:ascii="Times New Roman" w:hAnsi="Times New Roman" w:cs="Times New Roman"/>
                <w:sz w:val="24"/>
                <w:szCs w:val="21"/>
              </w:rPr>
              <w:t>5</w:t>
            </w:r>
            <w:r w:rsidRPr="00807795">
              <w:rPr>
                <w:rFonts w:ascii="Times New Roman" w:hAnsi="Times New Roman" w:cs="Times New Roman" w:hint="eastAsia"/>
                <w:sz w:val="24"/>
                <w:szCs w:val="21"/>
              </w:rPr>
              <w:t>分）</w:t>
            </w:r>
          </w:p>
        </w:tc>
      </w:tr>
      <w:tr w:rsidR="004F3ACE" w:rsidRPr="00CB689F" w14:paraId="1F3A644F" w14:textId="77777777" w:rsidTr="00F471E0">
        <w:trPr>
          <w:trHeight w:val="454"/>
        </w:trPr>
        <w:tc>
          <w:tcPr>
            <w:tcW w:w="1134" w:type="dxa"/>
            <w:vMerge/>
            <w:vAlign w:val="center"/>
          </w:tcPr>
          <w:p w14:paraId="5421A086" w14:textId="77777777" w:rsidR="004F3ACE" w:rsidRPr="00CB689F" w:rsidRDefault="004F3ACE" w:rsidP="00FC30AC">
            <w:pPr>
              <w:spacing w:line="276" w:lineRule="auto"/>
              <w:jc w:val="center"/>
              <w:rPr>
                <w:rFonts w:ascii="Times New Roman" w:hAnsi="Times New Roman" w:cs="Times New Roman"/>
                <w:sz w:val="24"/>
              </w:rPr>
            </w:pPr>
          </w:p>
        </w:tc>
        <w:tc>
          <w:tcPr>
            <w:tcW w:w="1276" w:type="dxa"/>
            <w:vMerge/>
            <w:vAlign w:val="center"/>
          </w:tcPr>
          <w:p w14:paraId="2918236D" w14:textId="77777777" w:rsidR="004F3ACE" w:rsidRPr="00CB689F" w:rsidRDefault="004F3ACE" w:rsidP="00FC30AC">
            <w:pPr>
              <w:spacing w:line="276" w:lineRule="auto"/>
              <w:jc w:val="center"/>
              <w:rPr>
                <w:rFonts w:ascii="Times New Roman" w:hAnsi="Times New Roman" w:cs="Times New Roman"/>
                <w:sz w:val="24"/>
              </w:rPr>
            </w:pPr>
          </w:p>
        </w:tc>
        <w:tc>
          <w:tcPr>
            <w:tcW w:w="1191" w:type="dxa"/>
            <w:vMerge/>
            <w:vAlign w:val="center"/>
          </w:tcPr>
          <w:p w14:paraId="1E13D1E9" w14:textId="77777777" w:rsidR="004F3ACE" w:rsidRPr="00807795" w:rsidRDefault="004F3ACE" w:rsidP="00FC30AC">
            <w:pPr>
              <w:spacing w:line="276" w:lineRule="auto"/>
              <w:jc w:val="center"/>
              <w:rPr>
                <w:rFonts w:ascii="Times New Roman" w:hAnsi="Times New Roman" w:cs="Times New Roman"/>
                <w:sz w:val="24"/>
              </w:rPr>
            </w:pPr>
          </w:p>
        </w:tc>
        <w:tc>
          <w:tcPr>
            <w:tcW w:w="5245" w:type="dxa"/>
            <w:vAlign w:val="center"/>
          </w:tcPr>
          <w:p w14:paraId="79688BCB" w14:textId="1F060A0B" w:rsidR="004F3ACE" w:rsidRDefault="004F3ACE" w:rsidP="00D12F4F">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以上成果转化的经济效益</w:t>
            </w:r>
            <w:r>
              <w:rPr>
                <w:rFonts w:ascii="Times New Roman" w:hAnsi="Times New Roman" w:cs="Times New Roman" w:hint="eastAsia"/>
                <w:sz w:val="24"/>
                <w:szCs w:val="21"/>
              </w:rPr>
              <w:t>（</w:t>
            </w:r>
            <w:r>
              <w:rPr>
                <w:rFonts w:ascii="Times New Roman" w:hAnsi="Times New Roman" w:cs="Times New Roman" w:hint="eastAsia"/>
                <w:sz w:val="24"/>
                <w:szCs w:val="21"/>
              </w:rPr>
              <w:t>10</w:t>
            </w:r>
            <w:r>
              <w:rPr>
                <w:rFonts w:ascii="Times New Roman" w:hAnsi="Times New Roman" w:cs="Times New Roman" w:hint="eastAsia"/>
                <w:sz w:val="24"/>
                <w:szCs w:val="21"/>
              </w:rPr>
              <w:t>分）</w:t>
            </w:r>
          </w:p>
        </w:tc>
      </w:tr>
      <w:tr w:rsidR="004F3ACE" w:rsidRPr="00CB689F" w14:paraId="4D1F0F1E" w14:textId="77777777" w:rsidTr="00F471E0">
        <w:trPr>
          <w:trHeight w:val="454"/>
        </w:trPr>
        <w:tc>
          <w:tcPr>
            <w:tcW w:w="1134" w:type="dxa"/>
            <w:vMerge w:val="restart"/>
            <w:vAlign w:val="center"/>
          </w:tcPr>
          <w:p w14:paraId="4BCA57A9" w14:textId="77777777" w:rsidR="004F3ACE" w:rsidRPr="00CB689F" w:rsidRDefault="004F3ACE" w:rsidP="00FC30AC">
            <w:pPr>
              <w:spacing w:line="300" w:lineRule="exact"/>
              <w:jc w:val="center"/>
              <w:rPr>
                <w:rFonts w:ascii="Times New Roman" w:hAnsi="Times New Roman" w:cs="Times New Roman"/>
                <w:sz w:val="24"/>
              </w:rPr>
            </w:pPr>
            <w:r w:rsidRPr="002C5646">
              <w:rPr>
                <w:rFonts w:ascii="Times New Roman" w:hAnsi="Times New Roman" w:cs="Times New Roman"/>
                <w:sz w:val="24"/>
              </w:rPr>
              <w:t>3.</w:t>
            </w:r>
            <w:r w:rsidRPr="00CB689F">
              <w:rPr>
                <w:rFonts w:ascii="Times New Roman" w:hAnsi="Times New Roman" w:cs="Times New Roman" w:hint="eastAsia"/>
                <w:sz w:val="24"/>
              </w:rPr>
              <w:t>公共服务</w:t>
            </w:r>
          </w:p>
          <w:p w14:paraId="2C91D31A" w14:textId="363936CB" w:rsidR="004F3ACE" w:rsidRPr="00CB689F" w:rsidRDefault="004F3ACE" w:rsidP="00D12F4F">
            <w:pPr>
              <w:spacing w:line="300" w:lineRule="exact"/>
              <w:jc w:val="center"/>
              <w:rPr>
                <w:rFonts w:ascii="Times New Roman" w:hAnsi="Times New Roman" w:cs="Times New Roman"/>
                <w:sz w:val="24"/>
              </w:rPr>
            </w:pPr>
            <w:r w:rsidRPr="00CB689F">
              <w:rPr>
                <w:rFonts w:ascii="Times New Roman" w:hAnsi="Times New Roman" w:cs="Times New Roman" w:hint="eastAsia"/>
                <w:sz w:val="24"/>
              </w:rPr>
              <w:t>（</w:t>
            </w:r>
            <w:r>
              <w:rPr>
                <w:rFonts w:ascii="Times New Roman" w:hAnsi="Times New Roman" w:cs="Times New Roman" w:hint="eastAsia"/>
                <w:sz w:val="24"/>
              </w:rPr>
              <w:t>20</w:t>
            </w:r>
            <w:r w:rsidRPr="00CB689F">
              <w:rPr>
                <w:rFonts w:ascii="Times New Roman" w:hAnsi="Times New Roman" w:cs="Times New Roman" w:hint="eastAsia"/>
                <w:sz w:val="24"/>
              </w:rPr>
              <w:t>分</w:t>
            </w:r>
            <w:r w:rsidRPr="002C5646">
              <w:rPr>
                <w:rFonts w:ascii="Times New Roman" w:hAnsi="Times New Roman" w:cs="Times New Roman"/>
                <w:sz w:val="24"/>
              </w:rPr>
              <w:t>）</w:t>
            </w:r>
          </w:p>
        </w:tc>
        <w:tc>
          <w:tcPr>
            <w:tcW w:w="1276" w:type="dxa"/>
            <w:vMerge w:val="restart"/>
            <w:vAlign w:val="center"/>
          </w:tcPr>
          <w:p w14:paraId="715C44B7" w14:textId="77777777" w:rsidR="004F3ACE" w:rsidRPr="002C5646" w:rsidRDefault="004F3ACE" w:rsidP="00FC30AC">
            <w:pPr>
              <w:spacing w:line="276" w:lineRule="auto"/>
              <w:jc w:val="center"/>
              <w:rPr>
                <w:rFonts w:ascii="Times New Roman" w:hAnsi="Times New Roman" w:cs="Times New Roman"/>
                <w:sz w:val="24"/>
              </w:rPr>
            </w:pPr>
            <w:r w:rsidRPr="00CB689F">
              <w:rPr>
                <w:rFonts w:ascii="Times New Roman" w:hAnsi="Times New Roman" w:cs="Times New Roman" w:hint="eastAsia"/>
                <w:sz w:val="24"/>
              </w:rPr>
              <w:t>技术推广</w:t>
            </w:r>
          </w:p>
          <w:p w14:paraId="7BC50A20" w14:textId="4BF7C9F6" w:rsidR="004F3ACE" w:rsidRPr="00CB689F" w:rsidRDefault="004F3ACE" w:rsidP="00D12F4F">
            <w:pPr>
              <w:spacing w:line="276" w:lineRule="auto"/>
              <w:jc w:val="center"/>
              <w:rPr>
                <w:rFonts w:ascii="Times New Roman" w:hAnsi="Times New Roman" w:cs="Times New Roman"/>
                <w:sz w:val="24"/>
              </w:rPr>
            </w:pPr>
            <w:r w:rsidRPr="00CB689F">
              <w:rPr>
                <w:rFonts w:ascii="Times New Roman" w:hAnsi="Times New Roman" w:cs="Times New Roman" w:hint="eastAsia"/>
                <w:sz w:val="24"/>
              </w:rPr>
              <w:t>（</w:t>
            </w:r>
            <w:r>
              <w:rPr>
                <w:rFonts w:ascii="Times New Roman" w:hAnsi="Times New Roman" w:cs="Times New Roman" w:hint="eastAsia"/>
                <w:sz w:val="24"/>
              </w:rPr>
              <w:t>15</w:t>
            </w:r>
            <w:r w:rsidRPr="00CB689F">
              <w:rPr>
                <w:rFonts w:ascii="Times New Roman" w:hAnsi="Times New Roman" w:cs="Times New Roman" w:hint="eastAsia"/>
                <w:sz w:val="24"/>
              </w:rPr>
              <w:t>分</w:t>
            </w:r>
            <w:r w:rsidRPr="002C5646">
              <w:rPr>
                <w:rFonts w:ascii="Times New Roman" w:hAnsi="Times New Roman" w:cs="Times New Roman"/>
                <w:sz w:val="24"/>
              </w:rPr>
              <w:t>）</w:t>
            </w:r>
          </w:p>
        </w:tc>
        <w:tc>
          <w:tcPr>
            <w:tcW w:w="1191" w:type="dxa"/>
            <w:vMerge w:val="restart"/>
            <w:vAlign w:val="center"/>
          </w:tcPr>
          <w:p w14:paraId="51227253" w14:textId="77777777" w:rsidR="004F3ACE" w:rsidRPr="002C5646" w:rsidRDefault="004F3ACE" w:rsidP="00FC30AC">
            <w:pPr>
              <w:spacing w:line="276" w:lineRule="auto"/>
              <w:jc w:val="center"/>
              <w:rPr>
                <w:rFonts w:ascii="Times New Roman" w:hAnsi="Times New Roman" w:cs="Times New Roman"/>
                <w:sz w:val="24"/>
              </w:rPr>
            </w:pPr>
            <w:r w:rsidRPr="00CB689F">
              <w:rPr>
                <w:rFonts w:ascii="Times New Roman" w:hAnsi="Times New Roman" w:cs="Times New Roman" w:hint="eastAsia"/>
                <w:sz w:val="24"/>
              </w:rPr>
              <w:t>适宜技术推广</w:t>
            </w:r>
          </w:p>
          <w:p w14:paraId="3188A801" w14:textId="7C0BAF64" w:rsidR="004F3ACE" w:rsidRPr="002C5646" w:rsidRDefault="004F3ACE" w:rsidP="00FC30AC">
            <w:pPr>
              <w:spacing w:line="276" w:lineRule="auto"/>
              <w:jc w:val="center"/>
              <w:rPr>
                <w:rFonts w:ascii="Times New Roman" w:hAnsi="Times New Roman" w:cs="Times New Roman"/>
                <w:sz w:val="24"/>
              </w:rPr>
            </w:pPr>
            <w:r w:rsidRPr="00CB689F">
              <w:rPr>
                <w:rFonts w:ascii="Times New Roman" w:hAnsi="Times New Roman" w:cs="Times New Roman" w:hint="eastAsia"/>
                <w:sz w:val="24"/>
              </w:rPr>
              <w:t>（</w:t>
            </w:r>
            <w:r>
              <w:rPr>
                <w:rFonts w:ascii="Times New Roman" w:hAnsi="Times New Roman" w:cs="Times New Roman" w:hint="eastAsia"/>
                <w:sz w:val="24"/>
              </w:rPr>
              <w:t>8</w:t>
            </w:r>
            <w:r w:rsidRPr="00CB689F">
              <w:rPr>
                <w:rFonts w:ascii="Times New Roman" w:hAnsi="Times New Roman" w:cs="Times New Roman" w:hint="eastAsia"/>
                <w:sz w:val="24"/>
              </w:rPr>
              <w:t>分）</w:t>
            </w:r>
          </w:p>
        </w:tc>
        <w:tc>
          <w:tcPr>
            <w:tcW w:w="5245" w:type="dxa"/>
            <w:vAlign w:val="center"/>
          </w:tcPr>
          <w:p w14:paraId="62A1FDA3" w14:textId="66BCF6F6" w:rsidR="004F3ACE" w:rsidRPr="00CB689F" w:rsidRDefault="004F3ACE" w:rsidP="00FC30AC">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适宜技术推广的数量和</w:t>
            </w:r>
            <w:r w:rsidRPr="002C5646">
              <w:rPr>
                <w:rFonts w:ascii="Times New Roman" w:hAnsi="Times New Roman" w:cs="Times New Roman"/>
                <w:sz w:val="24"/>
                <w:szCs w:val="21"/>
              </w:rPr>
              <w:t>规模</w:t>
            </w:r>
            <w:r>
              <w:rPr>
                <w:rFonts w:ascii="Times New Roman" w:hAnsi="Times New Roman" w:cs="Times New Roman" w:hint="eastAsia"/>
                <w:sz w:val="24"/>
                <w:szCs w:val="21"/>
              </w:rPr>
              <w:t>（</w:t>
            </w:r>
            <w:r>
              <w:rPr>
                <w:rFonts w:ascii="Times New Roman" w:hAnsi="Times New Roman" w:cs="Times New Roman" w:hint="eastAsia"/>
                <w:sz w:val="24"/>
                <w:szCs w:val="21"/>
              </w:rPr>
              <w:t>3</w:t>
            </w:r>
            <w:r>
              <w:rPr>
                <w:rFonts w:ascii="Times New Roman" w:hAnsi="Times New Roman" w:cs="Times New Roman" w:hint="eastAsia"/>
                <w:sz w:val="24"/>
                <w:szCs w:val="21"/>
              </w:rPr>
              <w:t>分）</w:t>
            </w:r>
          </w:p>
        </w:tc>
      </w:tr>
      <w:tr w:rsidR="004F3ACE" w:rsidRPr="00CB689F" w14:paraId="67C73BA2" w14:textId="77777777" w:rsidTr="00F471E0">
        <w:trPr>
          <w:trHeight w:val="454"/>
        </w:trPr>
        <w:tc>
          <w:tcPr>
            <w:tcW w:w="1134" w:type="dxa"/>
            <w:vMerge/>
            <w:vAlign w:val="center"/>
          </w:tcPr>
          <w:p w14:paraId="3B93D807" w14:textId="77777777" w:rsidR="004F3ACE" w:rsidRPr="00CB689F" w:rsidRDefault="004F3ACE" w:rsidP="00FC30AC">
            <w:pPr>
              <w:spacing w:line="276" w:lineRule="auto"/>
              <w:jc w:val="center"/>
              <w:rPr>
                <w:rFonts w:ascii="Times New Roman" w:hAnsi="Times New Roman" w:cs="Times New Roman"/>
                <w:sz w:val="24"/>
              </w:rPr>
            </w:pPr>
          </w:p>
        </w:tc>
        <w:tc>
          <w:tcPr>
            <w:tcW w:w="1276" w:type="dxa"/>
            <w:vMerge/>
            <w:vAlign w:val="center"/>
          </w:tcPr>
          <w:p w14:paraId="31D34E20" w14:textId="77777777" w:rsidR="004F3ACE" w:rsidRPr="00CB689F" w:rsidRDefault="004F3ACE" w:rsidP="00FC30AC">
            <w:pPr>
              <w:spacing w:line="276" w:lineRule="auto"/>
              <w:jc w:val="center"/>
              <w:rPr>
                <w:rFonts w:ascii="Times New Roman" w:hAnsi="Times New Roman" w:cs="Times New Roman"/>
                <w:sz w:val="24"/>
              </w:rPr>
            </w:pPr>
          </w:p>
        </w:tc>
        <w:tc>
          <w:tcPr>
            <w:tcW w:w="1191" w:type="dxa"/>
            <w:vMerge/>
            <w:vAlign w:val="center"/>
          </w:tcPr>
          <w:p w14:paraId="1268E357" w14:textId="77777777" w:rsidR="004F3ACE" w:rsidRPr="00CB689F" w:rsidRDefault="004F3ACE" w:rsidP="00FC30AC">
            <w:pPr>
              <w:spacing w:line="276" w:lineRule="auto"/>
              <w:jc w:val="center"/>
              <w:rPr>
                <w:rFonts w:ascii="Times New Roman" w:hAnsi="Times New Roman" w:cs="Times New Roman"/>
                <w:sz w:val="24"/>
              </w:rPr>
            </w:pPr>
          </w:p>
        </w:tc>
        <w:tc>
          <w:tcPr>
            <w:tcW w:w="5245" w:type="dxa"/>
            <w:vAlign w:val="center"/>
          </w:tcPr>
          <w:p w14:paraId="5CE63F8B" w14:textId="2965C0BA" w:rsidR="004F3ACE" w:rsidRPr="002C5646" w:rsidRDefault="004F3ACE" w:rsidP="00D12F4F">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适宜技术推广的效果评估体系建立，适宜技术推广效果情况</w:t>
            </w:r>
            <w:r>
              <w:rPr>
                <w:rFonts w:ascii="Times New Roman" w:hAnsi="Times New Roman" w:cs="Times New Roman" w:hint="eastAsia"/>
                <w:sz w:val="24"/>
                <w:szCs w:val="21"/>
              </w:rPr>
              <w:t>（</w:t>
            </w:r>
            <w:r>
              <w:rPr>
                <w:rFonts w:ascii="Times New Roman" w:hAnsi="Times New Roman" w:cs="Times New Roman" w:hint="eastAsia"/>
                <w:sz w:val="24"/>
                <w:szCs w:val="21"/>
              </w:rPr>
              <w:t>5</w:t>
            </w:r>
            <w:r>
              <w:rPr>
                <w:rFonts w:ascii="Times New Roman" w:hAnsi="Times New Roman" w:cs="Times New Roman" w:hint="eastAsia"/>
                <w:sz w:val="24"/>
                <w:szCs w:val="21"/>
              </w:rPr>
              <w:t>分）</w:t>
            </w:r>
          </w:p>
        </w:tc>
      </w:tr>
      <w:tr w:rsidR="004F3ACE" w:rsidRPr="00CB689F" w14:paraId="7E034372" w14:textId="77777777" w:rsidTr="00F471E0">
        <w:trPr>
          <w:trHeight w:val="454"/>
        </w:trPr>
        <w:tc>
          <w:tcPr>
            <w:tcW w:w="1134" w:type="dxa"/>
            <w:vMerge/>
            <w:vAlign w:val="center"/>
          </w:tcPr>
          <w:p w14:paraId="61479708" w14:textId="77777777" w:rsidR="004F3ACE" w:rsidRPr="00CB689F" w:rsidRDefault="004F3ACE" w:rsidP="00FC30AC">
            <w:pPr>
              <w:spacing w:line="276" w:lineRule="auto"/>
              <w:jc w:val="center"/>
              <w:rPr>
                <w:rFonts w:ascii="Times New Roman" w:hAnsi="Times New Roman" w:cs="Times New Roman"/>
                <w:sz w:val="24"/>
              </w:rPr>
            </w:pPr>
          </w:p>
        </w:tc>
        <w:tc>
          <w:tcPr>
            <w:tcW w:w="1276" w:type="dxa"/>
            <w:vMerge/>
            <w:vAlign w:val="center"/>
          </w:tcPr>
          <w:p w14:paraId="1279FE4D" w14:textId="77777777" w:rsidR="004F3ACE" w:rsidRPr="00CB689F" w:rsidRDefault="004F3ACE" w:rsidP="00FC30AC">
            <w:pPr>
              <w:spacing w:line="276" w:lineRule="auto"/>
              <w:jc w:val="center"/>
              <w:rPr>
                <w:rFonts w:ascii="Times New Roman" w:hAnsi="Times New Roman" w:cs="Times New Roman"/>
                <w:sz w:val="24"/>
              </w:rPr>
            </w:pPr>
          </w:p>
        </w:tc>
        <w:tc>
          <w:tcPr>
            <w:tcW w:w="1191" w:type="dxa"/>
            <w:vMerge w:val="restart"/>
            <w:vAlign w:val="center"/>
          </w:tcPr>
          <w:p w14:paraId="6D1D9521" w14:textId="77777777" w:rsidR="004F3ACE" w:rsidRPr="002C5646" w:rsidRDefault="004F3ACE" w:rsidP="00FC30AC">
            <w:pPr>
              <w:spacing w:line="276" w:lineRule="auto"/>
              <w:jc w:val="center"/>
              <w:rPr>
                <w:rFonts w:ascii="Times New Roman" w:hAnsi="Times New Roman" w:cs="Times New Roman"/>
                <w:sz w:val="24"/>
              </w:rPr>
            </w:pPr>
            <w:r w:rsidRPr="00CB689F">
              <w:rPr>
                <w:rFonts w:ascii="Times New Roman" w:hAnsi="Times New Roman" w:cs="Times New Roman" w:hint="eastAsia"/>
                <w:sz w:val="24"/>
              </w:rPr>
              <w:t>人员培训</w:t>
            </w:r>
          </w:p>
          <w:p w14:paraId="22EF05EE" w14:textId="19DDCA2F" w:rsidR="004F3ACE" w:rsidRPr="002C5646" w:rsidRDefault="004F3ACE" w:rsidP="00D12F4F">
            <w:pPr>
              <w:spacing w:line="276" w:lineRule="auto"/>
              <w:jc w:val="center"/>
              <w:rPr>
                <w:rFonts w:ascii="Times New Roman" w:hAnsi="Times New Roman" w:cs="Times New Roman"/>
                <w:sz w:val="24"/>
              </w:rPr>
            </w:pPr>
            <w:r w:rsidRPr="00CB689F">
              <w:rPr>
                <w:rFonts w:ascii="Times New Roman" w:hAnsi="Times New Roman" w:cs="Times New Roman" w:hint="eastAsia"/>
                <w:sz w:val="24"/>
              </w:rPr>
              <w:t>（</w:t>
            </w:r>
            <w:r>
              <w:rPr>
                <w:rFonts w:ascii="Times New Roman" w:hAnsi="Times New Roman" w:cs="Times New Roman" w:hint="eastAsia"/>
                <w:sz w:val="24"/>
              </w:rPr>
              <w:t>7</w:t>
            </w:r>
            <w:r w:rsidRPr="00CB689F">
              <w:rPr>
                <w:rFonts w:ascii="Times New Roman" w:hAnsi="Times New Roman" w:cs="Times New Roman" w:hint="eastAsia"/>
                <w:sz w:val="24"/>
              </w:rPr>
              <w:t>分）</w:t>
            </w:r>
          </w:p>
        </w:tc>
        <w:tc>
          <w:tcPr>
            <w:tcW w:w="5245" w:type="dxa"/>
            <w:vAlign w:val="center"/>
          </w:tcPr>
          <w:p w14:paraId="46C34783" w14:textId="4F995D44" w:rsidR="004F3ACE" w:rsidRPr="002C5646" w:rsidRDefault="004F3ACE" w:rsidP="00FC30AC">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培训专科医务人员、临床研究科研人员情况</w:t>
            </w:r>
            <w:r w:rsidRPr="00CB689F">
              <w:rPr>
                <w:rFonts w:ascii="Times New Roman" w:hAnsi="Times New Roman" w:cs="Times New Roman"/>
                <w:sz w:val="24"/>
                <w:szCs w:val="21"/>
              </w:rPr>
              <w:t>,</w:t>
            </w:r>
            <w:r w:rsidRPr="00CB689F">
              <w:rPr>
                <w:rFonts w:ascii="Times New Roman" w:hAnsi="Times New Roman" w:cs="Times New Roman" w:hint="eastAsia"/>
                <w:sz w:val="24"/>
                <w:szCs w:val="21"/>
              </w:rPr>
              <w:t>包括培训教材、受教人次</w:t>
            </w:r>
            <w:r>
              <w:rPr>
                <w:rFonts w:ascii="Times New Roman" w:hAnsi="Times New Roman" w:cs="Times New Roman" w:hint="eastAsia"/>
                <w:sz w:val="24"/>
                <w:szCs w:val="21"/>
              </w:rPr>
              <w:t>（</w:t>
            </w:r>
            <w:r>
              <w:rPr>
                <w:rFonts w:ascii="Times New Roman" w:hAnsi="Times New Roman" w:cs="Times New Roman" w:hint="eastAsia"/>
                <w:sz w:val="24"/>
                <w:szCs w:val="21"/>
              </w:rPr>
              <w:t>2</w:t>
            </w:r>
            <w:r>
              <w:rPr>
                <w:rFonts w:ascii="Times New Roman" w:hAnsi="Times New Roman" w:cs="Times New Roman" w:hint="eastAsia"/>
                <w:sz w:val="24"/>
                <w:szCs w:val="21"/>
              </w:rPr>
              <w:t>分）</w:t>
            </w:r>
          </w:p>
        </w:tc>
      </w:tr>
      <w:tr w:rsidR="004F3ACE" w:rsidRPr="00CB689F" w14:paraId="36DC370D" w14:textId="77777777" w:rsidTr="00F471E0">
        <w:trPr>
          <w:trHeight w:val="454"/>
        </w:trPr>
        <w:tc>
          <w:tcPr>
            <w:tcW w:w="1134" w:type="dxa"/>
            <w:vMerge/>
            <w:vAlign w:val="center"/>
          </w:tcPr>
          <w:p w14:paraId="5E3F68CB" w14:textId="77777777" w:rsidR="004F3ACE" w:rsidRPr="00CB689F" w:rsidRDefault="004F3ACE" w:rsidP="00FC30AC">
            <w:pPr>
              <w:spacing w:line="276" w:lineRule="auto"/>
              <w:jc w:val="center"/>
              <w:rPr>
                <w:rFonts w:ascii="Times New Roman" w:hAnsi="Times New Roman" w:cs="Times New Roman"/>
                <w:sz w:val="24"/>
              </w:rPr>
            </w:pPr>
          </w:p>
        </w:tc>
        <w:tc>
          <w:tcPr>
            <w:tcW w:w="1276" w:type="dxa"/>
            <w:vMerge/>
            <w:vAlign w:val="center"/>
          </w:tcPr>
          <w:p w14:paraId="41A421AB" w14:textId="77777777" w:rsidR="004F3ACE" w:rsidRPr="00CB689F" w:rsidRDefault="004F3ACE" w:rsidP="00FC30AC">
            <w:pPr>
              <w:spacing w:line="276" w:lineRule="auto"/>
              <w:jc w:val="center"/>
              <w:rPr>
                <w:rFonts w:ascii="Times New Roman" w:hAnsi="Times New Roman" w:cs="Times New Roman"/>
                <w:sz w:val="24"/>
              </w:rPr>
            </w:pPr>
          </w:p>
        </w:tc>
        <w:tc>
          <w:tcPr>
            <w:tcW w:w="1191" w:type="dxa"/>
            <w:vMerge/>
            <w:vAlign w:val="center"/>
          </w:tcPr>
          <w:p w14:paraId="50AC6281" w14:textId="77777777" w:rsidR="004F3ACE" w:rsidRPr="00CB689F" w:rsidRDefault="004F3ACE" w:rsidP="00FC30AC">
            <w:pPr>
              <w:spacing w:line="276" w:lineRule="auto"/>
              <w:jc w:val="center"/>
              <w:rPr>
                <w:rFonts w:ascii="Times New Roman" w:hAnsi="Times New Roman" w:cs="Times New Roman"/>
                <w:sz w:val="24"/>
              </w:rPr>
            </w:pPr>
          </w:p>
        </w:tc>
        <w:tc>
          <w:tcPr>
            <w:tcW w:w="5245" w:type="dxa"/>
            <w:vAlign w:val="center"/>
          </w:tcPr>
          <w:p w14:paraId="004BD059" w14:textId="708A7E55" w:rsidR="004F3ACE" w:rsidRPr="002C5646" w:rsidRDefault="004F3ACE" w:rsidP="00D12F4F">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培训效果评估，受训人员水平提高情况</w:t>
            </w:r>
            <w:r>
              <w:rPr>
                <w:rFonts w:ascii="Times New Roman" w:hAnsi="Times New Roman" w:cs="Times New Roman" w:hint="eastAsia"/>
                <w:sz w:val="24"/>
                <w:szCs w:val="21"/>
              </w:rPr>
              <w:t>（</w:t>
            </w:r>
            <w:r>
              <w:rPr>
                <w:rFonts w:ascii="Times New Roman" w:hAnsi="Times New Roman" w:cs="Times New Roman" w:hint="eastAsia"/>
                <w:sz w:val="24"/>
                <w:szCs w:val="21"/>
              </w:rPr>
              <w:t>5</w:t>
            </w:r>
            <w:r>
              <w:rPr>
                <w:rFonts w:ascii="Times New Roman" w:hAnsi="Times New Roman" w:cs="Times New Roman" w:hint="eastAsia"/>
                <w:sz w:val="24"/>
                <w:szCs w:val="21"/>
              </w:rPr>
              <w:t>分）</w:t>
            </w:r>
          </w:p>
        </w:tc>
      </w:tr>
      <w:tr w:rsidR="004F3ACE" w:rsidRPr="00CB689F" w14:paraId="7AD4C5BE" w14:textId="77777777" w:rsidTr="00F471E0">
        <w:trPr>
          <w:trHeight w:val="454"/>
        </w:trPr>
        <w:tc>
          <w:tcPr>
            <w:tcW w:w="1134" w:type="dxa"/>
            <w:vMerge/>
            <w:vAlign w:val="center"/>
          </w:tcPr>
          <w:p w14:paraId="3938CA43" w14:textId="77777777" w:rsidR="004F3ACE" w:rsidRPr="00CB689F" w:rsidRDefault="004F3ACE" w:rsidP="00FC30AC">
            <w:pPr>
              <w:spacing w:line="276" w:lineRule="auto"/>
              <w:jc w:val="center"/>
              <w:rPr>
                <w:rFonts w:ascii="Times New Roman" w:hAnsi="Times New Roman" w:cs="Times New Roman"/>
                <w:sz w:val="24"/>
              </w:rPr>
            </w:pPr>
          </w:p>
        </w:tc>
        <w:tc>
          <w:tcPr>
            <w:tcW w:w="1276" w:type="dxa"/>
            <w:vMerge w:val="restart"/>
            <w:vAlign w:val="center"/>
          </w:tcPr>
          <w:p w14:paraId="52B42C54" w14:textId="77777777" w:rsidR="004F3ACE" w:rsidRPr="002C5646" w:rsidRDefault="004F3ACE" w:rsidP="00FC30AC">
            <w:pPr>
              <w:spacing w:line="276" w:lineRule="auto"/>
              <w:jc w:val="center"/>
              <w:rPr>
                <w:rFonts w:ascii="Times New Roman" w:hAnsi="Times New Roman" w:cs="Times New Roman"/>
                <w:sz w:val="24"/>
              </w:rPr>
            </w:pPr>
            <w:r w:rsidRPr="00CB689F">
              <w:rPr>
                <w:rFonts w:ascii="Times New Roman" w:hAnsi="Times New Roman" w:cs="Times New Roman" w:hint="eastAsia"/>
                <w:sz w:val="24"/>
              </w:rPr>
              <w:t>网络服务</w:t>
            </w:r>
          </w:p>
          <w:p w14:paraId="65157100" w14:textId="667C0CD3" w:rsidR="004F3ACE" w:rsidRPr="00CB689F" w:rsidRDefault="004F3ACE" w:rsidP="00D12F4F">
            <w:pPr>
              <w:spacing w:line="276" w:lineRule="auto"/>
              <w:jc w:val="center"/>
              <w:rPr>
                <w:rFonts w:ascii="Times New Roman" w:hAnsi="Times New Roman" w:cs="Times New Roman"/>
                <w:sz w:val="24"/>
              </w:rPr>
            </w:pPr>
            <w:r w:rsidRPr="00CB689F">
              <w:rPr>
                <w:rFonts w:ascii="Times New Roman" w:hAnsi="Times New Roman" w:cs="Times New Roman" w:hint="eastAsia"/>
                <w:sz w:val="24"/>
              </w:rPr>
              <w:t>（</w:t>
            </w:r>
            <w:r>
              <w:rPr>
                <w:rFonts w:ascii="Times New Roman" w:hAnsi="Times New Roman" w:cs="Times New Roman" w:hint="eastAsia"/>
                <w:sz w:val="24"/>
              </w:rPr>
              <w:t>5</w:t>
            </w:r>
            <w:r w:rsidRPr="00CB689F">
              <w:rPr>
                <w:rFonts w:ascii="Times New Roman" w:hAnsi="Times New Roman" w:cs="Times New Roman" w:hint="eastAsia"/>
                <w:sz w:val="24"/>
              </w:rPr>
              <w:t>分</w:t>
            </w:r>
            <w:r w:rsidRPr="002C5646">
              <w:rPr>
                <w:rFonts w:ascii="Times New Roman" w:hAnsi="Times New Roman" w:cs="Times New Roman"/>
                <w:sz w:val="24"/>
              </w:rPr>
              <w:t>）</w:t>
            </w:r>
          </w:p>
        </w:tc>
        <w:tc>
          <w:tcPr>
            <w:tcW w:w="1191" w:type="dxa"/>
            <w:vAlign w:val="center"/>
          </w:tcPr>
          <w:p w14:paraId="029CE8B7" w14:textId="77777777" w:rsidR="004F3ACE" w:rsidRPr="002C5646" w:rsidRDefault="004F3ACE" w:rsidP="00FC30AC">
            <w:pPr>
              <w:spacing w:line="276" w:lineRule="auto"/>
              <w:jc w:val="center"/>
              <w:rPr>
                <w:rFonts w:ascii="Times New Roman" w:hAnsi="Times New Roman" w:cs="Times New Roman"/>
                <w:sz w:val="24"/>
              </w:rPr>
            </w:pPr>
            <w:r w:rsidRPr="00CB689F">
              <w:rPr>
                <w:rFonts w:ascii="Times New Roman" w:hAnsi="Times New Roman" w:cs="Times New Roman" w:hint="eastAsia"/>
                <w:sz w:val="24"/>
              </w:rPr>
              <w:t>远程医疗</w:t>
            </w:r>
          </w:p>
          <w:p w14:paraId="5898748B" w14:textId="77777777" w:rsidR="004F3ACE" w:rsidRPr="002C5646" w:rsidRDefault="004F3ACE" w:rsidP="00FC30AC">
            <w:pPr>
              <w:spacing w:line="276" w:lineRule="auto"/>
              <w:jc w:val="center"/>
              <w:rPr>
                <w:rFonts w:ascii="Times New Roman" w:hAnsi="Times New Roman" w:cs="Times New Roman"/>
                <w:sz w:val="24"/>
              </w:rPr>
            </w:pPr>
            <w:r w:rsidRPr="00CB689F">
              <w:rPr>
                <w:rFonts w:ascii="Times New Roman" w:hAnsi="Times New Roman" w:cs="Times New Roman" w:hint="eastAsia"/>
                <w:sz w:val="24"/>
              </w:rPr>
              <w:t>（</w:t>
            </w:r>
            <w:r w:rsidRPr="002C5646">
              <w:rPr>
                <w:rFonts w:ascii="Times New Roman" w:hAnsi="Times New Roman" w:cs="Times New Roman"/>
                <w:sz w:val="24"/>
              </w:rPr>
              <w:t>3</w:t>
            </w:r>
            <w:r w:rsidRPr="00CB689F">
              <w:rPr>
                <w:rFonts w:ascii="Times New Roman" w:hAnsi="Times New Roman" w:cs="Times New Roman" w:hint="eastAsia"/>
                <w:sz w:val="24"/>
              </w:rPr>
              <w:t>分）</w:t>
            </w:r>
          </w:p>
        </w:tc>
        <w:tc>
          <w:tcPr>
            <w:tcW w:w="5245" w:type="dxa"/>
            <w:vAlign w:val="center"/>
          </w:tcPr>
          <w:p w14:paraId="6BBBDDF3" w14:textId="77777777" w:rsidR="004F3ACE" w:rsidRPr="00CB689F" w:rsidRDefault="004F3ACE" w:rsidP="00FC30AC">
            <w:pPr>
              <w:spacing w:line="300" w:lineRule="exact"/>
              <w:rPr>
                <w:rFonts w:ascii="Times New Roman" w:hAnsi="Times New Roman" w:cs="Times New Roman"/>
                <w:sz w:val="24"/>
                <w:szCs w:val="21"/>
              </w:rPr>
            </w:pPr>
            <w:r w:rsidRPr="00CB689F">
              <w:rPr>
                <w:rFonts w:ascii="Times New Roman" w:hAnsi="Times New Roman" w:cs="Times New Roman" w:hint="eastAsia"/>
                <w:sz w:val="24"/>
                <w:szCs w:val="21"/>
              </w:rPr>
              <w:t>远程医疗服务情况，包括指导单位数量、范围、效果和远程医疗信息平台运行实效</w:t>
            </w:r>
            <w:r w:rsidRPr="002C5646">
              <w:rPr>
                <w:rFonts w:ascii="Times New Roman" w:hAnsi="Times New Roman" w:cs="Times New Roman"/>
                <w:sz w:val="24"/>
                <w:szCs w:val="21"/>
              </w:rPr>
              <w:t>等。</w:t>
            </w:r>
          </w:p>
        </w:tc>
      </w:tr>
      <w:tr w:rsidR="004F3ACE" w:rsidRPr="00CB689F" w14:paraId="3C32001A" w14:textId="77777777" w:rsidTr="00F471E0">
        <w:trPr>
          <w:trHeight w:val="454"/>
        </w:trPr>
        <w:tc>
          <w:tcPr>
            <w:tcW w:w="1134" w:type="dxa"/>
            <w:vMerge/>
            <w:vAlign w:val="center"/>
          </w:tcPr>
          <w:p w14:paraId="4FB31324" w14:textId="77777777" w:rsidR="004F3ACE" w:rsidRPr="00CB689F" w:rsidRDefault="004F3ACE" w:rsidP="00FC30AC">
            <w:pPr>
              <w:spacing w:line="276" w:lineRule="auto"/>
              <w:jc w:val="center"/>
              <w:rPr>
                <w:rFonts w:ascii="Times New Roman" w:hAnsi="Times New Roman" w:cs="Times New Roman"/>
                <w:sz w:val="24"/>
              </w:rPr>
            </w:pPr>
          </w:p>
        </w:tc>
        <w:tc>
          <w:tcPr>
            <w:tcW w:w="1276" w:type="dxa"/>
            <w:vMerge/>
            <w:vAlign w:val="center"/>
          </w:tcPr>
          <w:p w14:paraId="23F23581" w14:textId="77777777" w:rsidR="004F3ACE" w:rsidRPr="00CB689F" w:rsidRDefault="004F3ACE" w:rsidP="00FC30AC">
            <w:pPr>
              <w:spacing w:line="276" w:lineRule="auto"/>
              <w:jc w:val="center"/>
              <w:rPr>
                <w:rFonts w:ascii="Times New Roman" w:hAnsi="Times New Roman" w:cs="Times New Roman"/>
                <w:sz w:val="24"/>
              </w:rPr>
            </w:pPr>
          </w:p>
        </w:tc>
        <w:tc>
          <w:tcPr>
            <w:tcW w:w="1191" w:type="dxa"/>
            <w:vAlign w:val="center"/>
          </w:tcPr>
          <w:p w14:paraId="1DFB5F25" w14:textId="77777777" w:rsidR="004F3ACE" w:rsidRPr="002C5646" w:rsidRDefault="004F3ACE" w:rsidP="00FC30AC">
            <w:pPr>
              <w:spacing w:line="276" w:lineRule="auto"/>
              <w:jc w:val="center"/>
              <w:rPr>
                <w:rFonts w:ascii="Times New Roman" w:hAnsi="Times New Roman" w:cs="Times New Roman"/>
                <w:sz w:val="24"/>
              </w:rPr>
            </w:pPr>
            <w:r w:rsidRPr="00CB689F">
              <w:rPr>
                <w:rFonts w:ascii="Times New Roman" w:hAnsi="Times New Roman" w:cs="Times New Roman" w:hint="eastAsia"/>
                <w:sz w:val="24"/>
              </w:rPr>
              <w:t>科学普及信息宣传</w:t>
            </w:r>
          </w:p>
          <w:p w14:paraId="4F7DDAA5" w14:textId="77777777" w:rsidR="004F3ACE" w:rsidRPr="002C5646" w:rsidRDefault="004F3ACE" w:rsidP="00FC30AC">
            <w:pPr>
              <w:spacing w:line="276" w:lineRule="auto"/>
              <w:jc w:val="center"/>
              <w:rPr>
                <w:rFonts w:ascii="Times New Roman" w:hAnsi="Times New Roman" w:cs="Times New Roman"/>
                <w:sz w:val="24"/>
              </w:rPr>
            </w:pPr>
            <w:r w:rsidRPr="00CB689F">
              <w:rPr>
                <w:rFonts w:ascii="Times New Roman" w:hAnsi="Times New Roman" w:cs="Times New Roman" w:hint="eastAsia"/>
                <w:sz w:val="24"/>
              </w:rPr>
              <w:t>（</w:t>
            </w:r>
            <w:r w:rsidRPr="002C5646">
              <w:rPr>
                <w:rFonts w:ascii="Times New Roman" w:hAnsi="Times New Roman" w:cs="Times New Roman"/>
                <w:sz w:val="24"/>
              </w:rPr>
              <w:t>2</w:t>
            </w:r>
            <w:r w:rsidRPr="00CB689F">
              <w:rPr>
                <w:rFonts w:ascii="Times New Roman" w:hAnsi="Times New Roman" w:cs="Times New Roman" w:hint="eastAsia"/>
                <w:sz w:val="24"/>
              </w:rPr>
              <w:t>分）</w:t>
            </w:r>
          </w:p>
        </w:tc>
        <w:tc>
          <w:tcPr>
            <w:tcW w:w="5245" w:type="dxa"/>
            <w:vAlign w:val="center"/>
          </w:tcPr>
          <w:p w14:paraId="2A39BB5E" w14:textId="77777777" w:rsidR="004F3ACE" w:rsidRPr="00CB689F" w:rsidRDefault="004F3ACE" w:rsidP="00FC30AC">
            <w:pPr>
              <w:spacing w:line="300" w:lineRule="exact"/>
              <w:rPr>
                <w:rFonts w:ascii="Times New Roman" w:hAnsi="Times New Roman" w:cs="Times New Roman"/>
                <w:sz w:val="24"/>
              </w:rPr>
            </w:pPr>
            <w:r w:rsidRPr="00CB689F">
              <w:rPr>
                <w:rFonts w:ascii="Times New Roman" w:hAnsi="Times New Roman" w:cs="Times New Roman" w:hint="eastAsia"/>
                <w:sz w:val="24"/>
              </w:rPr>
              <w:t>科普书籍、报刊、</w:t>
            </w:r>
            <w:r w:rsidRPr="00CB689F">
              <w:rPr>
                <w:rFonts w:ascii="Times New Roman" w:hAnsi="Times New Roman" w:cs="Times New Roman"/>
                <w:sz w:val="24"/>
              </w:rPr>
              <w:t>APP</w:t>
            </w:r>
            <w:r w:rsidRPr="00CB689F">
              <w:rPr>
                <w:rFonts w:ascii="Times New Roman" w:hAnsi="Times New Roman" w:cs="Times New Roman" w:hint="eastAsia"/>
                <w:sz w:val="24"/>
              </w:rPr>
              <w:t>、网站、公众号</w:t>
            </w:r>
            <w:r w:rsidRPr="002C5646">
              <w:rPr>
                <w:rFonts w:ascii="Times New Roman" w:hAnsi="Times New Roman" w:cs="Times New Roman"/>
                <w:sz w:val="24"/>
              </w:rPr>
              <w:t>等面向公众的医疗健康知识普及情况</w:t>
            </w:r>
            <w:r w:rsidRPr="00CB689F">
              <w:rPr>
                <w:rFonts w:ascii="Times New Roman" w:hAnsi="Times New Roman" w:cs="Times New Roman" w:hint="eastAsia"/>
                <w:sz w:val="24"/>
              </w:rPr>
              <w:t>、中心建设进展和成果报道情况</w:t>
            </w:r>
            <w:r w:rsidRPr="002C5646">
              <w:rPr>
                <w:rFonts w:ascii="Times New Roman" w:hAnsi="Times New Roman" w:cs="Times New Roman"/>
                <w:sz w:val="24"/>
              </w:rPr>
              <w:t>。</w:t>
            </w:r>
          </w:p>
        </w:tc>
      </w:tr>
    </w:tbl>
    <w:p w14:paraId="7777AFA2" w14:textId="057FA5BF" w:rsidR="00816E31" w:rsidRPr="00B44145" w:rsidRDefault="007D3213" w:rsidP="00B44145">
      <w:pPr>
        <w:spacing w:line="400" w:lineRule="exact"/>
        <w:rPr>
          <w:rFonts w:ascii="Times New Roman" w:eastAsia="仿宋_GB2312" w:hAnsi="Times New Roman" w:cs="Times New Roman"/>
          <w:szCs w:val="21"/>
        </w:rPr>
      </w:pPr>
      <w:r w:rsidRPr="00B44145">
        <w:rPr>
          <w:rFonts w:ascii="Times New Roman" w:eastAsia="仿宋_GB2312" w:hAnsi="Times New Roman" w:cs="Times New Roman" w:hint="eastAsia"/>
          <w:b/>
          <w:szCs w:val="21"/>
        </w:rPr>
        <w:t>备注：</w:t>
      </w:r>
      <w:r>
        <w:rPr>
          <w:rFonts w:ascii="Times New Roman" w:eastAsia="仿宋_GB2312" w:hAnsi="Times New Roman" w:cs="Times New Roman" w:hint="eastAsia"/>
          <w:szCs w:val="21"/>
        </w:rPr>
        <w:t>以上</w:t>
      </w:r>
      <w:r w:rsidRPr="00B44145">
        <w:rPr>
          <w:rFonts w:ascii="Times New Roman" w:eastAsia="仿宋_GB2312" w:hAnsi="Times New Roman" w:cs="Times New Roman" w:hint="eastAsia"/>
          <w:szCs w:val="21"/>
        </w:rPr>
        <w:t>评估内容</w:t>
      </w:r>
      <w:r>
        <w:rPr>
          <w:rFonts w:ascii="Times New Roman" w:eastAsia="仿宋_GB2312" w:hAnsi="Times New Roman" w:cs="Times New Roman" w:hint="eastAsia"/>
          <w:szCs w:val="21"/>
        </w:rPr>
        <w:t>必须与</w:t>
      </w:r>
      <w:r w:rsidRPr="00B44145">
        <w:rPr>
          <w:rFonts w:ascii="Times New Roman" w:eastAsia="仿宋_GB2312" w:hAnsi="Times New Roman" w:cs="Times New Roman" w:hint="eastAsia"/>
          <w:szCs w:val="21"/>
        </w:rPr>
        <w:t>中心</w:t>
      </w:r>
      <w:r>
        <w:rPr>
          <w:rFonts w:ascii="Times New Roman" w:eastAsia="仿宋_GB2312" w:hAnsi="Times New Roman" w:cs="Times New Roman" w:hint="eastAsia"/>
          <w:szCs w:val="21"/>
        </w:rPr>
        <w:t>建设</w:t>
      </w:r>
      <w:r w:rsidR="00DC7668">
        <w:rPr>
          <w:rFonts w:ascii="Times New Roman" w:eastAsia="仿宋_GB2312" w:hAnsi="Times New Roman" w:cs="Times New Roman" w:hint="eastAsia"/>
          <w:szCs w:val="21"/>
        </w:rPr>
        <w:t>任务</w:t>
      </w:r>
      <w:r w:rsidRPr="00B44145">
        <w:rPr>
          <w:rFonts w:ascii="Times New Roman" w:eastAsia="仿宋_GB2312" w:hAnsi="Times New Roman" w:cs="Times New Roman" w:hint="eastAsia"/>
          <w:szCs w:val="21"/>
        </w:rPr>
        <w:t>紧密相关</w:t>
      </w:r>
      <w:r>
        <w:rPr>
          <w:rFonts w:ascii="Times New Roman" w:eastAsia="仿宋_GB2312" w:hAnsi="Times New Roman" w:cs="Times New Roman" w:hint="eastAsia"/>
          <w:szCs w:val="21"/>
        </w:rPr>
        <w:t>，并仅限于经</w:t>
      </w:r>
      <w:r w:rsidR="00257C8B">
        <w:rPr>
          <w:rFonts w:ascii="Times New Roman" w:eastAsia="仿宋_GB2312" w:hAnsi="Times New Roman" w:cs="Times New Roman" w:hint="eastAsia"/>
          <w:szCs w:val="21"/>
        </w:rPr>
        <w:t>批准</w:t>
      </w:r>
      <w:r>
        <w:rPr>
          <w:rFonts w:ascii="Times New Roman" w:eastAsia="仿宋_GB2312" w:hAnsi="Times New Roman" w:cs="Times New Roman" w:hint="eastAsia"/>
          <w:szCs w:val="21"/>
        </w:rPr>
        <w:t>确立的中心牵头单位、网络成员单位</w:t>
      </w:r>
      <w:r w:rsidR="00DC7668">
        <w:rPr>
          <w:rFonts w:ascii="Times New Roman" w:eastAsia="仿宋_GB2312" w:hAnsi="Times New Roman" w:cs="Times New Roman" w:hint="eastAsia"/>
          <w:szCs w:val="21"/>
        </w:rPr>
        <w:t>、</w:t>
      </w:r>
      <w:r>
        <w:rPr>
          <w:rFonts w:ascii="Times New Roman" w:eastAsia="仿宋_GB2312" w:hAnsi="Times New Roman" w:cs="Times New Roman" w:hint="eastAsia"/>
          <w:szCs w:val="21"/>
        </w:rPr>
        <w:t>合作企业</w:t>
      </w:r>
      <w:r w:rsidR="00DC7668">
        <w:rPr>
          <w:rFonts w:ascii="Times New Roman" w:eastAsia="仿宋_GB2312" w:hAnsi="Times New Roman" w:cs="Times New Roman" w:hint="eastAsia"/>
          <w:szCs w:val="21"/>
        </w:rPr>
        <w:t>等评估对象。</w:t>
      </w:r>
    </w:p>
    <w:sectPr w:rsidR="00816E31" w:rsidRPr="00B44145" w:rsidSect="009E38C7">
      <w:footerReference w:type="default" r:id="rId10"/>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6ABCA" w14:textId="77777777" w:rsidR="004C7565" w:rsidRDefault="004C7565" w:rsidP="00F22DA5">
      <w:r>
        <w:separator/>
      </w:r>
    </w:p>
  </w:endnote>
  <w:endnote w:type="continuationSeparator" w:id="0">
    <w:p w14:paraId="6F9DC24E" w14:textId="77777777" w:rsidR="004C7565" w:rsidRDefault="004C7565" w:rsidP="00F2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064639"/>
      <w:docPartObj>
        <w:docPartGallery w:val="Page Numbers (Bottom of Page)"/>
        <w:docPartUnique/>
      </w:docPartObj>
    </w:sdtPr>
    <w:sdtEndPr/>
    <w:sdtContent>
      <w:p w14:paraId="2DC759FA" w14:textId="79F45126" w:rsidR="004A555E" w:rsidRDefault="004A555E">
        <w:pPr>
          <w:pStyle w:val="aa"/>
          <w:jc w:val="center"/>
        </w:pPr>
        <w:r>
          <w:fldChar w:fldCharType="begin"/>
        </w:r>
        <w:r>
          <w:instrText>PAGE   \* MERGEFORMAT</w:instrText>
        </w:r>
        <w:r>
          <w:fldChar w:fldCharType="separate"/>
        </w:r>
        <w:r w:rsidR="00F471E0" w:rsidRPr="00F471E0">
          <w:rPr>
            <w:noProof/>
            <w:lang w:val="zh-CN"/>
          </w:rPr>
          <w:t>12</w:t>
        </w:r>
        <w:r>
          <w:fldChar w:fldCharType="end"/>
        </w:r>
      </w:p>
    </w:sdtContent>
  </w:sdt>
  <w:p w14:paraId="0C8506A5" w14:textId="77777777" w:rsidR="004A555E" w:rsidRDefault="004A55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86690" w14:textId="77777777" w:rsidR="004C7565" w:rsidRDefault="004C7565" w:rsidP="00F22DA5">
      <w:r>
        <w:separator/>
      </w:r>
    </w:p>
  </w:footnote>
  <w:footnote w:type="continuationSeparator" w:id="0">
    <w:p w14:paraId="3AAC05BB" w14:textId="77777777" w:rsidR="004C7565" w:rsidRDefault="004C7565" w:rsidP="00F22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384DE1"/>
    <w:multiLevelType w:val="singleLevel"/>
    <w:tmpl w:val="EA384DE1"/>
    <w:lvl w:ilvl="0">
      <w:start w:val="5"/>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BB"/>
    <w:rsid w:val="00012A75"/>
    <w:rsid w:val="00022C77"/>
    <w:rsid w:val="00023376"/>
    <w:rsid w:val="00026E8E"/>
    <w:rsid w:val="00072953"/>
    <w:rsid w:val="000A1020"/>
    <w:rsid w:val="000B5738"/>
    <w:rsid w:val="000E4660"/>
    <w:rsid w:val="000F28C1"/>
    <w:rsid w:val="000F66D9"/>
    <w:rsid w:val="001045E8"/>
    <w:rsid w:val="00107DD1"/>
    <w:rsid w:val="00122239"/>
    <w:rsid w:val="00155433"/>
    <w:rsid w:val="001611AD"/>
    <w:rsid w:val="00166E4D"/>
    <w:rsid w:val="0017149A"/>
    <w:rsid w:val="00221049"/>
    <w:rsid w:val="002242F5"/>
    <w:rsid w:val="00240288"/>
    <w:rsid w:val="00257C8B"/>
    <w:rsid w:val="0026155D"/>
    <w:rsid w:val="00292A96"/>
    <w:rsid w:val="002978CE"/>
    <w:rsid w:val="002C5646"/>
    <w:rsid w:val="002D7622"/>
    <w:rsid w:val="003017F7"/>
    <w:rsid w:val="0032646A"/>
    <w:rsid w:val="00330D27"/>
    <w:rsid w:val="00352459"/>
    <w:rsid w:val="00367564"/>
    <w:rsid w:val="003705B2"/>
    <w:rsid w:val="0038705B"/>
    <w:rsid w:val="003B06DA"/>
    <w:rsid w:val="003B117A"/>
    <w:rsid w:val="003C3C6F"/>
    <w:rsid w:val="003D3701"/>
    <w:rsid w:val="00447639"/>
    <w:rsid w:val="00470450"/>
    <w:rsid w:val="004857D4"/>
    <w:rsid w:val="0049409B"/>
    <w:rsid w:val="004A44E1"/>
    <w:rsid w:val="004A555E"/>
    <w:rsid w:val="004A5C85"/>
    <w:rsid w:val="004A7655"/>
    <w:rsid w:val="004C7565"/>
    <w:rsid w:val="004D2CFA"/>
    <w:rsid w:val="004D443B"/>
    <w:rsid w:val="004E2FDD"/>
    <w:rsid w:val="004F3ACE"/>
    <w:rsid w:val="005047D1"/>
    <w:rsid w:val="005123D7"/>
    <w:rsid w:val="00551E1D"/>
    <w:rsid w:val="00556B11"/>
    <w:rsid w:val="00577369"/>
    <w:rsid w:val="005A56D1"/>
    <w:rsid w:val="005A6AA1"/>
    <w:rsid w:val="005B5571"/>
    <w:rsid w:val="005B7BB0"/>
    <w:rsid w:val="005D200D"/>
    <w:rsid w:val="0060068B"/>
    <w:rsid w:val="00617263"/>
    <w:rsid w:val="006215B3"/>
    <w:rsid w:val="00653149"/>
    <w:rsid w:val="00697DE3"/>
    <w:rsid w:val="006C7C9F"/>
    <w:rsid w:val="006E0A1C"/>
    <w:rsid w:val="006E62CA"/>
    <w:rsid w:val="006F1CBF"/>
    <w:rsid w:val="00700E82"/>
    <w:rsid w:val="00705DC7"/>
    <w:rsid w:val="007170DD"/>
    <w:rsid w:val="007824F2"/>
    <w:rsid w:val="00794DFA"/>
    <w:rsid w:val="007A04E4"/>
    <w:rsid w:val="007A4D41"/>
    <w:rsid w:val="007C0E67"/>
    <w:rsid w:val="007D3213"/>
    <w:rsid w:val="007D75D0"/>
    <w:rsid w:val="007E27E5"/>
    <w:rsid w:val="007F5FDB"/>
    <w:rsid w:val="007F718B"/>
    <w:rsid w:val="00807795"/>
    <w:rsid w:val="00816E31"/>
    <w:rsid w:val="008365AF"/>
    <w:rsid w:val="00876DAD"/>
    <w:rsid w:val="00891306"/>
    <w:rsid w:val="008A0AA5"/>
    <w:rsid w:val="008A620A"/>
    <w:rsid w:val="008B62A2"/>
    <w:rsid w:val="008C0463"/>
    <w:rsid w:val="008D426D"/>
    <w:rsid w:val="008E6355"/>
    <w:rsid w:val="008E7A32"/>
    <w:rsid w:val="009008C9"/>
    <w:rsid w:val="00902ED0"/>
    <w:rsid w:val="009278C2"/>
    <w:rsid w:val="00935D15"/>
    <w:rsid w:val="00996BF3"/>
    <w:rsid w:val="009B277C"/>
    <w:rsid w:val="009E38C7"/>
    <w:rsid w:val="009F12FE"/>
    <w:rsid w:val="009F5FDD"/>
    <w:rsid w:val="009F63C2"/>
    <w:rsid w:val="00A07C22"/>
    <w:rsid w:val="00A51B80"/>
    <w:rsid w:val="00A56BF4"/>
    <w:rsid w:val="00A63087"/>
    <w:rsid w:val="00A73C83"/>
    <w:rsid w:val="00AA3BCE"/>
    <w:rsid w:val="00AB04BF"/>
    <w:rsid w:val="00AC0FA4"/>
    <w:rsid w:val="00AC21E7"/>
    <w:rsid w:val="00AE1621"/>
    <w:rsid w:val="00AE7AB0"/>
    <w:rsid w:val="00AF2D1E"/>
    <w:rsid w:val="00B1362C"/>
    <w:rsid w:val="00B17EBE"/>
    <w:rsid w:val="00B35EF0"/>
    <w:rsid w:val="00B42770"/>
    <w:rsid w:val="00B44145"/>
    <w:rsid w:val="00B50BD0"/>
    <w:rsid w:val="00B67497"/>
    <w:rsid w:val="00B900C3"/>
    <w:rsid w:val="00B961DC"/>
    <w:rsid w:val="00B97223"/>
    <w:rsid w:val="00BC338B"/>
    <w:rsid w:val="00BC6EFD"/>
    <w:rsid w:val="00BD0666"/>
    <w:rsid w:val="00BD6965"/>
    <w:rsid w:val="00BE49C8"/>
    <w:rsid w:val="00BE7E0F"/>
    <w:rsid w:val="00BF013C"/>
    <w:rsid w:val="00C0381E"/>
    <w:rsid w:val="00C15FD8"/>
    <w:rsid w:val="00C26F07"/>
    <w:rsid w:val="00C351CA"/>
    <w:rsid w:val="00C40743"/>
    <w:rsid w:val="00C64322"/>
    <w:rsid w:val="00C77315"/>
    <w:rsid w:val="00C91D6C"/>
    <w:rsid w:val="00CA107F"/>
    <w:rsid w:val="00CB689F"/>
    <w:rsid w:val="00CE29F7"/>
    <w:rsid w:val="00D12F4F"/>
    <w:rsid w:val="00D31C60"/>
    <w:rsid w:val="00D46C66"/>
    <w:rsid w:val="00D81E7D"/>
    <w:rsid w:val="00DA2475"/>
    <w:rsid w:val="00DA60DA"/>
    <w:rsid w:val="00DA6A92"/>
    <w:rsid w:val="00DC7138"/>
    <w:rsid w:val="00DC7668"/>
    <w:rsid w:val="00DD25F3"/>
    <w:rsid w:val="00E35D9A"/>
    <w:rsid w:val="00E541BB"/>
    <w:rsid w:val="00E97DDE"/>
    <w:rsid w:val="00EA04E6"/>
    <w:rsid w:val="00EA3F2E"/>
    <w:rsid w:val="00EC593D"/>
    <w:rsid w:val="00F02C4A"/>
    <w:rsid w:val="00F07E79"/>
    <w:rsid w:val="00F22DA5"/>
    <w:rsid w:val="00F27785"/>
    <w:rsid w:val="00F471E0"/>
    <w:rsid w:val="00F60815"/>
    <w:rsid w:val="00F86F5F"/>
    <w:rsid w:val="00FB5C26"/>
    <w:rsid w:val="00FC122C"/>
    <w:rsid w:val="00FC30AC"/>
    <w:rsid w:val="018A7FE2"/>
    <w:rsid w:val="025A170A"/>
    <w:rsid w:val="02A50DDB"/>
    <w:rsid w:val="02BB5D97"/>
    <w:rsid w:val="03393743"/>
    <w:rsid w:val="03815FFE"/>
    <w:rsid w:val="039E5B5F"/>
    <w:rsid w:val="03CC49A9"/>
    <w:rsid w:val="04172D21"/>
    <w:rsid w:val="043813D8"/>
    <w:rsid w:val="04447D08"/>
    <w:rsid w:val="04673E61"/>
    <w:rsid w:val="049725F2"/>
    <w:rsid w:val="04AD3A2F"/>
    <w:rsid w:val="04D759BF"/>
    <w:rsid w:val="059D75D4"/>
    <w:rsid w:val="061F7BB1"/>
    <w:rsid w:val="06261C60"/>
    <w:rsid w:val="065F2A91"/>
    <w:rsid w:val="069B7EA4"/>
    <w:rsid w:val="06AA1F28"/>
    <w:rsid w:val="06E86FD5"/>
    <w:rsid w:val="06EB5A3D"/>
    <w:rsid w:val="076D52E1"/>
    <w:rsid w:val="07AF76F6"/>
    <w:rsid w:val="07B0516B"/>
    <w:rsid w:val="0813288D"/>
    <w:rsid w:val="08BF6BFE"/>
    <w:rsid w:val="09711CFD"/>
    <w:rsid w:val="09CD6A09"/>
    <w:rsid w:val="09ED0667"/>
    <w:rsid w:val="0AD23A78"/>
    <w:rsid w:val="0B011E1B"/>
    <w:rsid w:val="0B7918D7"/>
    <w:rsid w:val="0C226FF5"/>
    <w:rsid w:val="0CA44CBB"/>
    <w:rsid w:val="0D5146D7"/>
    <w:rsid w:val="0DA05733"/>
    <w:rsid w:val="0DEC713B"/>
    <w:rsid w:val="0DEE1992"/>
    <w:rsid w:val="0DF078A8"/>
    <w:rsid w:val="0F1803C9"/>
    <w:rsid w:val="0F29771E"/>
    <w:rsid w:val="0F4246DC"/>
    <w:rsid w:val="0F80645F"/>
    <w:rsid w:val="0FE72268"/>
    <w:rsid w:val="0FFE11C6"/>
    <w:rsid w:val="10581DEE"/>
    <w:rsid w:val="10BB5391"/>
    <w:rsid w:val="10CF2CC5"/>
    <w:rsid w:val="111C5D4D"/>
    <w:rsid w:val="11375888"/>
    <w:rsid w:val="11A8254F"/>
    <w:rsid w:val="11D534CE"/>
    <w:rsid w:val="120A7CC9"/>
    <w:rsid w:val="12874E6B"/>
    <w:rsid w:val="129C79CB"/>
    <w:rsid w:val="12B35630"/>
    <w:rsid w:val="12D60CC4"/>
    <w:rsid w:val="12FD171B"/>
    <w:rsid w:val="13070A16"/>
    <w:rsid w:val="13D157B6"/>
    <w:rsid w:val="148D11A6"/>
    <w:rsid w:val="1498300C"/>
    <w:rsid w:val="14D34967"/>
    <w:rsid w:val="153F1345"/>
    <w:rsid w:val="15FC4B4E"/>
    <w:rsid w:val="163D05B1"/>
    <w:rsid w:val="166A5038"/>
    <w:rsid w:val="16BA5976"/>
    <w:rsid w:val="16CD0C95"/>
    <w:rsid w:val="16D168B5"/>
    <w:rsid w:val="16DB3518"/>
    <w:rsid w:val="171A0E71"/>
    <w:rsid w:val="17277566"/>
    <w:rsid w:val="17655480"/>
    <w:rsid w:val="179D40A1"/>
    <w:rsid w:val="18126679"/>
    <w:rsid w:val="18443A40"/>
    <w:rsid w:val="19413D61"/>
    <w:rsid w:val="19B46737"/>
    <w:rsid w:val="19F80696"/>
    <w:rsid w:val="1A4E4CC4"/>
    <w:rsid w:val="1A897518"/>
    <w:rsid w:val="1AC80224"/>
    <w:rsid w:val="1B5A2AAE"/>
    <w:rsid w:val="1B6D5A3E"/>
    <w:rsid w:val="1BD34F58"/>
    <w:rsid w:val="1BE270D8"/>
    <w:rsid w:val="1C621C38"/>
    <w:rsid w:val="1C7E0B6B"/>
    <w:rsid w:val="1C897E2A"/>
    <w:rsid w:val="1CC54C8B"/>
    <w:rsid w:val="1D087146"/>
    <w:rsid w:val="1D132423"/>
    <w:rsid w:val="1D24679B"/>
    <w:rsid w:val="1D52511E"/>
    <w:rsid w:val="1DAB7683"/>
    <w:rsid w:val="1DD30FCC"/>
    <w:rsid w:val="1DEF2BA3"/>
    <w:rsid w:val="1E535759"/>
    <w:rsid w:val="1EE5668A"/>
    <w:rsid w:val="1F621768"/>
    <w:rsid w:val="201F300D"/>
    <w:rsid w:val="20560A1B"/>
    <w:rsid w:val="205D0A13"/>
    <w:rsid w:val="20EB571A"/>
    <w:rsid w:val="210A4004"/>
    <w:rsid w:val="21364D02"/>
    <w:rsid w:val="2156509A"/>
    <w:rsid w:val="21B83E88"/>
    <w:rsid w:val="21B86059"/>
    <w:rsid w:val="222758E8"/>
    <w:rsid w:val="22A773F5"/>
    <w:rsid w:val="22DF1C10"/>
    <w:rsid w:val="23811ED0"/>
    <w:rsid w:val="23966F06"/>
    <w:rsid w:val="23A435F7"/>
    <w:rsid w:val="23CA1239"/>
    <w:rsid w:val="23DF1962"/>
    <w:rsid w:val="23E43CB0"/>
    <w:rsid w:val="240E6BFA"/>
    <w:rsid w:val="24423AA9"/>
    <w:rsid w:val="249A36FF"/>
    <w:rsid w:val="24C84097"/>
    <w:rsid w:val="25557CA2"/>
    <w:rsid w:val="25E75048"/>
    <w:rsid w:val="26441DBE"/>
    <w:rsid w:val="268422A5"/>
    <w:rsid w:val="268F515F"/>
    <w:rsid w:val="26960BF1"/>
    <w:rsid w:val="269D415D"/>
    <w:rsid w:val="26ED3F32"/>
    <w:rsid w:val="273B2539"/>
    <w:rsid w:val="274E1829"/>
    <w:rsid w:val="27613A38"/>
    <w:rsid w:val="27724209"/>
    <w:rsid w:val="27C572F6"/>
    <w:rsid w:val="27F511AD"/>
    <w:rsid w:val="286602D0"/>
    <w:rsid w:val="29096002"/>
    <w:rsid w:val="2A080FFE"/>
    <w:rsid w:val="2A2F71C5"/>
    <w:rsid w:val="2A44584B"/>
    <w:rsid w:val="2A5202C6"/>
    <w:rsid w:val="2B45057A"/>
    <w:rsid w:val="2BAF726A"/>
    <w:rsid w:val="2CED40C1"/>
    <w:rsid w:val="2D6130A3"/>
    <w:rsid w:val="2D644633"/>
    <w:rsid w:val="2DBF4C84"/>
    <w:rsid w:val="2DC31A62"/>
    <w:rsid w:val="2DC67A61"/>
    <w:rsid w:val="2DDC2836"/>
    <w:rsid w:val="2DF86078"/>
    <w:rsid w:val="2E105FD0"/>
    <w:rsid w:val="2E471CD8"/>
    <w:rsid w:val="2E634E14"/>
    <w:rsid w:val="2EEE321C"/>
    <w:rsid w:val="2EFC5F35"/>
    <w:rsid w:val="2EFE55D3"/>
    <w:rsid w:val="2F5F181F"/>
    <w:rsid w:val="2FAC5D69"/>
    <w:rsid w:val="2FAF44F8"/>
    <w:rsid w:val="2FC658EB"/>
    <w:rsid w:val="2FCF10FC"/>
    <w:rsid w:val="2FD414F1"/>
    <w:rsid w:val="30570989"/>
    <w:rsid w:val="30E30A35"/>
    <w:rsid w:val="30EC1DBB"/>
    <w:rsid w:val="30F611B2"/>
    <w:rsid w:val="31213670"/>
    <w:rsid w:val="31EE5037"/>
    <w:rsid w:val="320A4AD8"/>
    <w:rsid w:val="328219CF"/>
    <w:rsid w:val="32C766C3"/>
    <w:rsid w:val="335454D0"/>
    <w:rsid w:val="3356306A"/>
    <w:rsid w:val="338C3DA1"/>
    <w:rsid w:val="34AD3579"/>
    <w:rsid w:val="34F33C87"/>
    <w:rsid w:val="35525739"/>
    <w:rsid w:val="356206D7"/>
    <w:rsid w:val="357D5F8D"/>
    <w:rsid w:val="35DA2DDD"/>
    <w:rsid w:val="35EA1C84"/>
    <w:rsid w:val="365B18E8"/>
    <w:rsid w:val="36C0517F"/>
    <w:rsid w:val="36DE7B57"/>
    <w:rsid w:val="36E430CE"/>
    <w:rsid w:val="370D2964"/>
    <w:rsid w:val="373B2097"/>
    <w:rsid w:val="3773331A"/>
    <w:rsid w:val="377F4273"/>
    <w:rsid w:val="37CA753C"/>
    <w:rsid w:val="383279FE"/>
    <w:rsid w:val="38494792"/>
    <w:rsid w:val="384B02F0"/>
    <w:rsid w:val="3869313C"/>
    <w:rsid w:val="38895603"/>
    <w:rsid w:val="388D61E4"/>
    <w:rsid w:val="38A1545D"/>
    <w:rsid w:val="38B53DEA"/>
    <w:rsid w:val="38CF5C97"/>
    <w:rsid w:val="38EB1000"/>
    <w:rsid w:val="394108F2"/>
    <w:rsid w:val="399110B0"/>
    <w:rsid w:val="3A226344"/>
    <w:rsid w:val="3A5E7089"/>
    <w:rsid w:val="3AA20ADE"/>
    <w:rsid w:val="3B043FAB"/>
    <w:rsid w:val="3B5C2D27"/>
    <w:rsid w:val="3B8B48C5"/>
    <w:rsid w:val="3B94217D"/>
    <w:rsid w:val="3BE60C90"/>
    <w:rsid w:val="3BFC0C0B"/>
    <w:rsid w:val="3BFD7D3C"/>
    <w:rsid w:val="3CA87A03"/>
    <w:rsid w:val="3D6731B4"/>
    <w:rsid w:val="3DDE4E9E"/>
    <w:rsid w:val="3E563A5B"/>
    <w:rsid w:val="3EB618D1"/>
    <w:rsid w:val="3F0713A5"/>
    <w:rsid w:val="3F646D29"/>
    <w:rsid w:val="3F7B2670"/>
    <w:rsid w:val="4000485E"/>
    <w:rsid w:val="405C6076"/>
    <w:rsid w:val="40847F71"/>
    <w:rsid w:val="40C327E9"/>
    <w:rsid w:val="41607228"/>
    <w:rsid w:val="41634D35"/>
    <w:rsid w:val="418B1A05"/>
    <w:rsid w:val="420E4764"/>
    <w:rsid w:val="425522F8"/>
    <w:rsid w:val="42AC6474"/>
    <w:rsid w:val="42CC1BE7"/>
    <w:rsid w:val="43247B68"/>
    <w:rsid w:val="4360086B"/>
    <w:rsid w:val="443A6B51"/>
    <w:rsid w:val="443E646A"/>
    <w:rsid w:val="44DE5BB7"/>
    <w:rsid w:val="44F806AE"/>
    <w:rsid w:val="45565D64"/>
    <w:rsid w:val="45955103"/>
    <w:rsid w:val="463B7406"/>
    <w:rsid w:val="46790318"/>
    <w:rsid w:val="46B2324D"/>
    <w:rsid w:val="47105560"/>
    <w:rsid w:val="475868D4"/>
    <w:rsid w:val="475D6CD7"/>
    <w:rsid w:val="47972406"/>
    <w:rsid w:val="481A5AA3"/>
    <w:rsid w:val="484A1623"/>
    <w:rsid w:val="484C33C7"/>
    <w:rsid w:val="487E41EC"/>
    <w:rsid w:val="48DC307A"/>
    <w:rsid w:val="49261B74"/>
    <w:rsid w:val="49CF2229"/>
    <w:rsid w:val="49EA27EF"/>
    <w:rsid w:val="4A382618"/>
    <w:rsid w:val="4A721618"/>
    <w:rsid w:val="4AD01567"/>
    <w:rsid w:val="4ADE5079"/>
    <w:rsid w:val="4B0D6CF7"/>
    <w:rsid w:val="4B136402"/>
    <w:rsid w:val="4B4033FD"/>
    <w:rsid w:val="4B7D1E5A"/>
    <w:rsid w:val="4BE367CD"/>
    <w:rsid w:val="4BE605A4"/>
    <w:rsid w:val="4C017628"/>
    <w:rsid w:val="4C026EC9"/>
    <w:rsid w:val="4C4D193C"/>
    <w:rsid w:val="4C7A7A34"/>
    <w:rsid w:val="4C9154FC"/>
    <w:rsid w:val="4CC947AB"/>
    <w:rsid w:val="4CD23CEF"/>
    <w:rsid w:val="4D002094"/>
    <w:rsid w:val="4D433986"/>
    <w:rsid w:val="4D6E55E3"/>
    <w:rsid w:val="4D964A05"/>
    <w:rsid w:val="4D9F6EB0"/>
    <w:rsid w:val="4DC00ECF"/>
    <w:rsid w:val="4DCB4AC9"/>
    <w:rsid w:val="4DD444EF"/>
    <w:rsid w:val="4E96216F"/>
    <w:rsid w:val="4EAF5056"/>
    <w:rsid w:val="4EE166B9"/>
    <w:rsid w:val="4EE3450A"/>
    <w:rsid w:val="4F2239FB"/>
    <w:rsid w:val="4F5106A5"/>
    <w:rsid w:val="4FCD7F09"/>
    <w:rsid w:val="50037C87"/>
    <w:rsid w:val="506821AD"/>
    <w:rsid w:val="50AE374A"/>
    <w:rsid w:val="50C914EA"/>
    <w:rsid w:val="51091A55"/>
    <w:rsid w:val="51476BB2"/>
    <w:rsid w:val="514B0B06"/>
    <w:rsid w:val="516B3D67"/>
    <w:rsid w:val="5226239C"/>
    <w:rsid w:val="52381230"/>
    <w:rsid w:val="52AE66DB"/>
    <w:rsid w:val="52C243EB"/>
    <w:rsid w:val="52CF5A50"/>
    <w:rsid w:val="52E52134"/>
    <w:rsid w:val="52EF4782"/>
    <w:rsid w:val="53545363"/>
    <w:rsid w:val="53D242CF"/>
    <w:rsid w:val="53F4044C"/>
    <w:rsid w:val="542F5BE6"/>
    <w:rsid w:val="546A1A93"/>
    <w:rsid w:val="54933098"/>
    <w:rsid w:val="5505380F"/>
    <w:rsid w:val="5557136E"/>
    <w:rsid w:val="556C3C0A"/>
    <w:rsid w:val="55CC5755"/>
    <w:rsid w:val="560A6748"/>
    <w:rsid w:val="563057D1"/>
    <w:rsid w:val="56343F4F"/>
    <w:rsid w:val="564E33D0"/>
    <w:rsid w:val="56507404"/>
    <w:rsid w:val="56871017"/>
    <w:rsid w:val="57112E39"/>
    <w:rsid w:val="57A11E48"/>
    <w:rsid w:val="57D22248"/>
    <w:rsid w:val="58394639"/>
    <w:rsid w:val="584854AA"/>
    <w:rsid w:val="58A67AE4"/>
    <w:rsid w:val="58AD635E"/>
    <w:rsid w:val="59036CC8"/>
    <w:rsid w:val="5917433E"/>
    <w:rsid w:val="596F3359"/>
    <w:rsid w:val="599415B1"/>
    <w:rsid w:val="59CC7ABA"/>
    <w:rsid w:val="59D3503C"/>
    <w:rsid w:val="59D66AC3"/>
    <w:rsid w:val="5A2243E9"/>
    <w:rsid w:val="5A644D49"/>
    <w:rsid w:val="5A6626BD"/>
    <w:rsid w:val="5AA308C4"/>
    <w:rsid w:val="5B403DA0"/>
    <w:rsid w:val="5B4F26E4"/>
    <w:rsid w:val="5B8515C5"/>
    <w:rsid w:val="5BBD3746"/>
    <w:rsid w:val="5BBD3E7C"/>
    <w:rsid w:val="5BF216E0"/>
    <w:rsid w:val="5C1448A1"/>
    <w:rsid w:val="5CA44E85"/>
    <w:rsid w:val="5CD0731F"/>
    <w:rsid w:val="5D4B6F7B"/>
    <w:rsid w:val="5D911794"/>
    <w:rsid w:val="5DCD3020"/>
    <w:rsid w:val="5DFB43BD"/>
    <w:rsid w:val="5DFD09E5"/>
    <w:rsid w:val="5E1A6CF6"/>
    <w:rsid w:val="5E426B63"/>
    <w:rsid w:val="5E685B17"/>
    <w:rsid w:val="5E7D77A5"/>
    <w:rsid w:val="5E8B590B"/>
    <w:rsid w:val="5E8C6396"/>
    <w:rsid w:val="5ECB3B03"/>
    <w:rsid w:val="5ED64238"/>
    <w:rsid w:val="5EED47B2"/>
    <w:rsid w:val="5EF33341"/>
    <w:rsid w:val="5FA829BE"/>
    <w:rsid w:val="60513220"/>
    <w:rsid w:val="609C33E5"/>
    <w:rsid w:val="60A1476F"/>
    <w:rsid w:val="60A7520F"/>
    <w:rsid w:val="60CF7389"/>
    <w:rsid w:val="60F63CD0"/>
    <w:rsid w:val="611C55F5"/>
    <w:rsid w:val="6123568C"/>
    <w:rsid w:val="61374B24"/>
    <w:rsid w:val="615F6A13"/>
    <w:rsid w:val="619E7A98"/>
    <w:rsid w:val="61A849A2"/>
    <w:rsid w:val="61DF61D2"/>
    <w:rsid w:val="62AC57FC"/>
    <w:rsid w:val="62F50208"/>
    <w:rsid w:val="6313226E"/>
    <w:rsid w:val="635532DF"/>
    <w:rsid w:val="63A45DA4"/>
    <w:rsid w:val="64212251"/>
    <w:rsid w:val="64314D23"/>
    <w:rsid w:val="649623A6"/>
    <w:rsid w:val="649A144A"/>
    <w:rsid w:val="64E57EC7"/>
    <w:rsid w:val="652B0107"/>
    <w:rsid w:val="65EA67D9"/>
    <w:rsid w:val="66007497"/>
    <w:rsid w:val="66826C0B"/>
    <w:rsid w:val="66DE1F1D"/>
    <w:rsid w:val="6722122F"/>
    <w:rsid w:val="672D7AF9"/>
    <w:rsid w:val="67585180"/>
    <w:rsid w:val="676A0294"/>
    <w:rsid w:val="676C6119"/>
    <w:rsid w:val="679478AD"/>
    <w:rsid w:val="684204CC"/>
    <w:rsid w:val="687C735A"/>
    <w:rsid w:val="68F46E3D"/>
    <w:rsid w:val="69644737"/>
    <w:rsid w:val="69A26FEB"/>
    <w:rsid w:val="6A1901E8"/>
    <w:rsid w:val="6A1E5FDB"/>
    <w:rsid w:val="6A2529B9"/>
    <w:rsid w:val="6A334FB5"/>
    <w:rsid w:val="6A570460"/>
    <w:rsid w:val="6A892908"/>
    <w:rsid w:val="6AAD3458"/>
    <w:rsid w:val="6B2846E3"/>
    <w:rsid w:val="6B3D4601"/>
    <w:rsid w:val="6B8D7A3A"/>
    <w:rsid w:val="6BA62B8F"/>
    <w:rsid w:val="6BD80C43"/>
    <w:rsid w:val="6C28460D"/>
    <w:rsid w:val="6C395231"/>
    <w:rsid w:val="6C520745"/>
    <w:rsid w:val="6C5E35E4"/>
    <w:rsid w:val="6CA803D3"/>
    <w:rsid w:val="6CB657B6"/>
    <w:rsid w:val="6D383FAB"/>
    <w:rsid w:val="6DA11D47"/>
    <w:rsid w:val="6DC142AE"/>
    <w:rsid w:val="6E3C4E29"/>
    <w:rsid w:val="6E8A1F71"/>
    <w:rsid w:val="6EA138E6"/>
    <w:rsid w:val="6ECA1E25"/>
    <w:rsid w:val="6ECB0DA0"/>
    <w:rsid w:val="6F1F1520"/>
    <w:rsid w:val="6FA07482"/>
    <w:rsid w:val="6FAB7C91"/>
    <w:rsid w:val="6FAD4448"/>
    <w:rsid w:val="703676A5"/>
    <w:rsid w:val="70C822E9"/>
    <w:rsid w:val="70CA64F5"/>
    <w:rsid w:val="70EA6D06"/>
    <w:rsid w:val="71A7456C"/>
    <w:rsid w:val="72212D82"/>
    <w:rsid w:val="7268533A"/>
    <w:rsid w:val="7282403E"/>
    <w:rsid w:val="72AF5BF4"/>
    <w:rsid w:val="72DA0C9F"/>
    <w:rsid w:val="72E643CA"/>
    <w:rsid w:val="72F42449"/>
    <w:rsid w:val="741B2F8F"/>
    <w:rsid w:val="741E0AA0"/>
    <w:rsid w:val="743076B2"/>
    <w:rsid w:val="751651DD"/>
    <w:rsid w:val="75175B6B"/>
    <w:rsid w:val="75BD160C"/>
    <w:rsid w:val="75E61693"/>
    <w:rsid w:val="7605328F"/>
    <w:rsid w:val="763D3ECE"/>
    <w:rsid w:val="76572827"/>
    <w:rsid w:val="7679592C"/>
    <w:rsid w:val="76A45A63"/>
    <w:rsid w:val="76C754A3"/>
    <w:rsid w:val="76FA406F"/>
    <w:rsid w:val="77351466"/>
    <w:rsid w:val="7763197D"/>
    <w:rsid w:val="78363642"/>
    <w:rsid w:val="784C66C4"/>
    <w:rsid w:val="78882CC1"/>
    <w:rsid w:val="78DA4B6E"/>
    <w:rsid w:val="790F1091"/>
    <w:rsid w:val="794C28F3"/>
    <w:rsid w:val="79A76CA2"/>
    <w:rsid w:val="79C75507"/>
    <w:rsid w:val="79CD6E19"/>
    <w:rsid w:val="79EE4FCD"/>
    <w:rsid w:val="79F733C6"/>
    <w:rsid w:val="7A9B6BB8"/>
    <w:rsid w:val="7B280CA5"/>
    <w:rsid w:val="7B31337F"/>
    <w:rsid w:val="7B5401AB"/>
    <w:rsid w:val="7B5E1AD3"/>
    <w:rsid w:val="7B78799C"/>
    <w:rsid w:val="7B7B5566"/>
    <w:rsid w:val="7C7D7513"/>
    <w:rsid w:val="7CBE4CCC"/>
    <w:rsid w:val="7CF84D64"/>
    <w:rsid w:val="7D356CD6"/>
    <w:rsid w:val="7D447E7A"/>
    <w:rsid w:val="7D7A5AEA"/>
    <w:rsid w:val="7D9A0D86"/>
    <w:rsid w:val="7DC938DF"/>
    <w:rsid w:val="7E6D2F4E"/>
    <w:rsid w:val="7E7A5DF6"/>
    <w:rsid w:val="7E98667D"/>
    <w:rsid w:val="7EAD0427"/>
    <w:rsid w:val="7ED211FA"/>
    <w:rsid w:val="7F395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E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Pr>
      <w:b/>
      <w:bCs/>
    </w:rPr>
  </w:style>
  <w:style w:type="paragraph" w:styleId="a6">
    <w:name w:val="List Paragraph"/>
    <w:basedOn w:val="a"/>
    <w:uiPriority w:val="34"/>
    <w:qFormat/>
    <w:pPr>
      <w:ind w:firstLineChars="200" w:firstLine="420"/>
    </w:pPr>
  </w:style>
  <w:style w:type="character" w:styleId="a7">
    <w:name w:val="annotation reference"/>
    <w:basedOn w:val="a0"/>
    <w:uiPriority w:val="99"/>
    <w:semiHidden/>
    <w:unhideWhenUsed/>
    <w:rPr>
      <w:sz w:val="21"/>
      <w:szCs w:val="21"/>
    </w:rPr>
  </w:style>
  <w:style w:type="paragraph" w:styleId="a8">
    <w:name w:val="Balloon Text"/>
    <w:basedOn w:val="a"/>
    <w:link w:val="Char"/>
    <w:uiPriority w:val="99"/>
    <w:semiHidden/>
    <w:unhideWhenUsed/>
    <w:rsid w:val="00F22DA5"/>
    <w:rPr>
      <w:sz w:val="18"/>
      <w:szCs w:val="18"/>
    </w:rPr>
  </w:style>
  <w:style w:type="character" w:customStyle="1" w:styleId="Char">
    <w:name w:val="批注框文本 Char"/>
    <w:basedOn w:val="a0"/>
    <w:link w:val="a8"/>
    <w:uiPriority w:val="99"/>
    <w:semiHidden/>
    <w:rsid w:val="00F22DA5"/>
    <w:rPr>
      <w:rFonts w:asciiTheme="minorHAnsi" w:eastAsiaTheme="minorEastAsia" w:hAnsiTheme="minorHAnsi" w:cstheme="minorBidi"/>
      <w:kern w:val="2"/>
      <w:sz w:val="18"/>
      <w:szCs w:val="18"/>
    </w:rPr>
  </w:style>
  <w:style w:type="paragraph" w:styleId="a9">
    <w:name w:val="header"/>
    <w:basedOn w:val="a"/>
    <w:link w:val="Char0"/>
    <w:uiPriority w:val="99"/>
    <w:unhideWhenUsed/>
    <w:rsid w:val="00F22D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F22DA5"/>
    <w:rPr>
      <w:rFonts w:asciiTheme="minorHAnsi" w:eastAsiaTheme="minorEastAsia" w:hAnsiTheme="minorHAnsi" w:cstheme="minorBidi"/>
      <w:kern w:val="2"/>
      <w:sz w:val="18"/>
      <w:szCs w:val="18"/>
    </w:rPr>
  </w:style>
  <w:style w:type="paragraph" w:styleId="aa">
    <w:name w:val="footer"/>
    <w:basedOn w:val="a"/>
    <w:link w:val="Char1"/>
    <w:uiPriority w:val="99"/>
    <w:unhideWhenUsed/>
    <w:rsid w:val="00F22DA5"/>
    <w:pPr>
      <w:tabs>
        <w:tab w:val="center" w:pos="4153"/>
        <w:tab w:val="right" w:pos="8306"/>
      </w:tabs>
      <w:snapToGrid w:val="0"/>
      <w:jc w:val="left"/>
    </w:pPr>
    <w:rPr>
      <w:sz w:val="18"/>
      <w:szCs w:val="18"/>
    </w:rPr>
  </w:style>
  <w:style w:type="character" w:customStyle="1" w:styleId="Char1">
    <w:name w:val="页脚 Char"/>
    <w:basedOn w:val="a0"/>
    <w:link w:val="aa"/>
    <w:uiPriority w:val="99"/>
    <w:rsid w:val="00F22DA5"/>
    <w:rPr>
      <w:rFonts w:asciiTheme="minorHAnsi" w:eastAsiaTheme="minorEastAsia" w:hAnsiTheme="minorHAnsi" w:cstheme="minorBidi"/>
      <w:kern w:val="2"/>
      <w:sz w:val="18"/>
      <w:szCs w:val="18"/>
    </w:rPr>
  </w:style>
  <w:style w:type="character" w:customStyle="1" w:styleId="apple-converted-space">
    <w:name w:val="apple-converted-space"/>
    <w:basedOn w:val="a0"/>
    <w:rsid w:val="00AB0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Pr>
      <w:b/>
      <w:bCs/>
    </w:rPr>
  </w:style>
  <w:style w:type="paragraph" w:styleId="a6">
    <w:name w:val="List Paragraph"/>
    <w:basedOn w:val="a"/>
    <w:uiPriority w:val="34"/>
    <w:qFormat/>
    <w:pPr>
      <w:ind w:firstLineChars="200" w:firstLine="420"/>
    </w:pPr>
  </w:style>
  <w:style w:type="character" w:styleId="a7">
    <w:name w:val="annotation reference"/>
    <w:basedOn w:val="a0"/>
    <w:uiPriority w:val="99"/>
    <w:semiHidden/>
    <w:unhideWhenUsed/>
    <w:rPr>
      <w:sz w:val="21"/>
      <w:szCs w:val="21"/>
    </w:rPr>
  </w:style>
  <w:style w:type="paragraph" w:styleId="a8">
    <w:name w:val="Balloon Text"/>
    <w:basedOn w:val="a"/>
    <w:link w:val="Char"/>
    <w:uiPriority w:val="99"/>
    <w:semiHidden/>
    <w:unhideWhenUsed/>
    <w:rsid w:val="00F22DA5"/>
    <w:rPr>
      <w:sz w:val="18"/>
      <w:szCs w:val="18"/>
    </w:rPr>
  </w:style>
  <w:style w:type="character" w:customStyle="1" w:styleId="Char">
    <w:name w:val="批注框文本 Char"/>
    <w:basedOn w:val="a0"/>
    <w:link w:val="a8"/>
    <w:uiPriority w:val="99"/>
    <w:semiHidden/>
    <w:rsid w:val="00F22DA5"/>
    <w:rPr>
      <w:rFonts w:asciiTheme="minorHAnsi" w:eastAsiaTheme="minorEastAsia" w:hAnsiTheme="minorHAnsi" w:cstheme="minorBidi"/>
      <w:kern w:val="2"/>
      <w:sz w:val="18"/>
      <w:szCs w:val="18"/>
    </w:rPr>
  </w:style>
  <w:style w:type="paragraph" w:styleId="a9">
    <w:name w:val="header"/>
    <w:basedOn w:val="a"/>
    <w:link w:val="Char0"/>
    <w:uiPriority w:val="99"/>
    <w:unhideWhenUsed/>
    <w:rsid w:val="00F22D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F22DA5"/>
    <w:rPr>
      <w:rFonts w:asciiTheme="minorHAnsi" w:eastAsiaTheme="minorEastAsia" w:hAnsiTheme="minorHAnsi" w:cstheme="minorBidi"/>
      <w:kern w:val="2"/>
      <w:sz w:val="18"/>
      <w:szCs w:val="18"/>
    </w:rPr>
  </w:style>
  <w:style w:type="paragraph" w:styleId="aa">
    <w:name w:val="footer"/>
    <w:basedOn w:val="a"/>
    <w:link w:val="Char1"/>
    <w:uiPriority w:val="99"/>
    <w:unhideWhenUsed/>
    <w:rsid w:val="00F22DA5"/>
    <w:pPr>
      <w:tabs>
        <w:tab w:val="center" w:pos="4153"/>
        <w:tab w:val="right" w:pos="8306"/>
      </w:tabs>
      <w:snapToGrid w:val="0"/>
      <w:jc w:val="left"/>
    </w:pPr>
    <w:rPr>
      <w:sz w:val="18"/>
      <w:szCs w:val="18"/>
    </w:rPr>
  </w:style>
  <w:style w:type="character" w:customStyle="1" w:styleId="Char1">
    <w:name w:val="页脚 Char"/>
    <w:basedOn w:val="a0"/>
    <w:link w:val="aa"/>
    <w:uiPriority w:val="99"/>
    <w:rsid w:val="00F22DA5"/>
    <w:rPr>
      <w:rFonts w:asciiTheme="minorHAnsi" w:eastAsiaTheme="minorEastAsia" w:hAnsiTheme="minorHAnsi" w:cstheme="minorBidi"/>
      <w:kern w:val="2"/>
      <w:sz w:val="18"/>
      <w:szCs w:val="18"/>
    </w:rPr>
  </w:style>
  <w:style w:type="character" w:customStyle="1" w:styleId="apple-converted-space">
    <w:name w:val="apple-converted-space"/>
    <w:basedOn w:val="a0"/>
    <w:rsid w:val="00AB0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86140">
      <w:bodyDiv w:val="1"/>
      <w:marLeft w:val="0"/>
      <w:marRight w:val="0"/>
      <w:marTop w:val="0"/>
      <w:marBottom w:val="0"/>
      <w:divBdr>
        <w:top w:val="none" w:sz="0" w:space="0" w:color="auto"/>
        <w:left w:val="none" w:sz="0" w:space="0" w:color="auto"/>
        <w:bottom w:val="none" w:sz="0" w:space="0" w:color="auto"/>
        <w:right w:val="none" w:sz="0" w:space="0" w:color="auto"/>
      </w:divBdr>
    </w:div>
    <w:div w:id="1363441304">
      <w:bodyDiv w:val="1"/>
      <w:marLeft w:val="0"/>
      <w:marRight w:val="0"/>
      <w:marTop w:val="0"/>
      <w:marBottom w:val="0"/>
      <w:divBdr>
        <w:top w:val="none" w:sz="0" w:space="0" w:color="auto"/>
        <w:left w:val="none" w:sz="0" w:space="0" w:color="auto"/>
        <w:bottom w:val="none" w:sz="0" w:space="0" w:color="auto"/>
        <w:right w:val="none" w:sz="0" w:space="0" w:color="auto"/>
      </w:divBdr>
    </w:div>
    <w:div w:id="1405881712">
      <w:bodyDiv w:val="1"/>
      <w:marLeft w:val="0"/>
      <w:marRight w:val="0"/>
      <w:marTop w:val="0"/>
      <w:marBottom w:val="0"/>
      <w:divBdr>
        <w:top w:val="none" w:sz="0" w:space="0" w:color="auto"/>
        <w:left w:val="none" w:sz="0" w:space="0" w:color="auto"/>
        <w:bottom w:val="none" w:sz="0" w:space="0" w:color="auto"/>
        <w:right w:val="none" w:sz="0" w:space="0" w:color="auto"/>
      </w:divBdr>
    </w:div>
    <w:div w:id="1664429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EB6095-26AA-4AED-A652-E987D8CB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902</Words>
  <Characters>5143</Characters>
  <Application>Microsoft Office Word</Application>
  <DocSecurity>0</DocSecurity>
  <Lines>42</Lines>
  <Paragraphs>12</Paragraphs>
  <ScaleCrop>false</ScaleCrop>
  <Company>Microsoft</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叶琳</cp:lastModifiedBy>
  <cp:revision>7</cp:revision>
  <cp:lastPrinted>2020-05-15T00:33:00Z</cp:lastPrinted>
  <dcterms:created xsi:type="dcterms:W3CDTF">2020-05-29T09:01:00Z</dcterms:created>
  <dcterms:modified xsi:type="dcterms:W3CDTF">2020-05-29T09:12:00Z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