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2F" w:rsidRDefault="006E5E2F" w:rsidP="006E5E2F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6E5E2F" w:rsidRDefault="006E5E2F" w:rsidP="006E5E2F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绩效目标申报表</w:t>
      </w:r>
    </w:p>
    <w:bookmarkEnd w:id="0"/>
    <w:p w:rsidR="006E5E2F" w:rsidRDefault="006E5E2F" w:rsidP="006E5E2F">
      <w:pPr>
        <w:widowControl/>
        <w:spacing w:line="2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kern w:val="0"/>
          <w:sz w:val="20"/>
        </w:rPr>
        <w:t>（</w:t>
      </w:r>
      <w:r>
        <w:rPr>
          <w:rFonts w:ascii="Times New Roman" w:hAnsi="Times New Roman" w:cs="Times New Roman"/>
          <w:color w:val="000000"/>
          <w:kern w:val="0"/>
          <w:sz w:val="20"/>
        </w:rPr>
        <w:t>2022</w:t>
      </w:r>
      <w:r>
        <w:rPr>
          <w:rFonts w:ascii="Times New Roman" w:hAnsi="Times New Roman" w:cs="Times New Roman"/>
          <w:color w:val="000000"/>
          <w:kern w:val="0"/>
          <w:sz w:val="20"/>
        </w:rPr>
        <w:t>年度）</w:t>
      </w:r>
    </w:p>
    <w:tbl>
      <w:tblPr>
        <w:tblW w:w="5212" w:type="pct"/>
        <w:tblInd w:w="-147" w:type="dxa"/>
        <w:tblLook w:val="04A0" w:firstRow="1" w:lastRow="0" w:firstColumn="1" w:lastColumn="0" w:noHBand="0" w:noVBand="1"/>
      </w:tblPr>
      <w:tblGrid>
        <w:gridCol w:w="792"/>
        <w:gridCol w:w="646"/>
        <w:gridCol w:w="891"/>
        <w:gridCol w:w="2729"/>
        <w:gridCol w:w="1458"/>
        <w:gridCol w:w="2361"/>
      </w:tblGrid>
      <w:tr w:rsidR="006E5E2F" w:rsidTr="00F468EA">
        <w:trPr>
          <w:trHeight w:val="439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4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E5E2F" w:rsidTr="00F468EA">
        <w:trPr>
          <w:trHeight w:val="439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承担单位</w:t>
            </w:r>
          </w:p>
        </w:tc>
        <w:tc>
          <w:tcPr>
            <w:tcW w:w="4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E5E2F" w:rsidTr="00F468EA">
        <w:trPr>
          <w:trHeight w:val="439"/>
        </w:trPr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项目负责人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2"/>
              </w:rPr>
              <w:t>电话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5E2F" w:rsidTr="00F468EA">
        <w:trPr>
          <w:trHeight w:val="439"/>
        </w:trPr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经费情况（万元）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总预算：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5E2F" w:rsidTr="00F468EA">
        <w:trPr>
          <w:trHeight w:val="439"/>
        </w:trPr>
        <w:tc>
          <w:tcPr>
            <w:tcW w:w="8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其中：中央补助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5E2F" w:rsidTr="00F468EA">
        <w:trPr>
          <w:trHeight w:val="439"/>
        </w:trPr>
        <w:tc>
          <w:tcPr>
            <w:tcW w:w="8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ind w:firstLineChars="300" w:firstLine="66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共同支持资金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5E2F" w:rsidTr="00F468EA">
        <w:trPr>
          <w:trHeight w:val="439"/>
        </w:trPr>
        <w:tc>
          <w:tcPr>
            <w:tcW w:w="8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ind w:firstLineChars="300" w:firstLine="66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自筹</w:t>
            </w:r>
            <w:r>
              <w:rPr>
                <w:rFonts w:ascii="宋体" w:eastAsia="宋体" w:hAnsi="宋体" w:cs="宋体"/>
                <w:kern w:val="0"/>
                <w:sz w:val="22"/>
              </w:rPr>
              <w:t>资金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E5E2F" w:rsidTr="00F468EA">
        <w:trPr>
          <w:trHeight w:val="19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标</w:t>
            </w:r>
          </w:p>
        </w:tc>
        <w:tc>
          <w:tcPr>
            <w:tcW w:w="45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5E2F" w:rsidTr="00F468EA">
        <w:trPr>
          <w:trHeight w:val="540"/>
        </w:trPr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一级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指标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二级指标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三级指标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指标值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产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标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数量指标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支持自由探索类基础研究项目数量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支持新型研发机构项目数量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转化科技成果数量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支持科技特派员项目数量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</w:t>
            </w:r>
          </w:p>
        </w:tc>
      </w:tr>
      <w:tr w:rsidR="006E5E2F" w:rsidTr="00F468EA">
        <w:trPr>
          <w:trHeight w:val="660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支持国家级科技企业孵化器、大学科技园、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众创空间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、双创示范基地、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星创天地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项目数量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支持东西部科技合作及区域协同创新项目数量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时效指标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资金使用及时率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%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标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经济效益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指标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带动社会投入与引导资金投入比例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支持高新技术企业数量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支持科技型中小企业数量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新增在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孵企业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促进技术合同成交额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促进科技投融资金额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带动地方投入东西科技合作及区域协同创新资金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万元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社会效益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指标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培训从事技术创新服务人员数量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提供技术咨询/技术服务数量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培训和指导农业科技服务数量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培训技术经纪人数量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人次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开展创业辅导活动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场</w:t>
            </w:r>
          </w:p>
        </w:tc>
      </w:tr>
      <w:tr w:rsidR="006E5E2F" w:rsidTr="00F468EA">
        <w:trPr>
          <w:trHeight w:val="43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科技特派员服务农民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</w:t>
            </w:r>
          </w:p>
        </w:tc>
      </w:tr>
      <w:tr w:rsidR="006E5E2F" w:rsidTr="00F468EA">
        <w:trPr>
          <w:trHeight w:val="799"/>
        </w:trPr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满意度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指标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服务对象满意度指标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被服务对象满意度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F" w:rsidRDefault="006E5E2F" w:rsidP="00F468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%</w:t>
            </w:r>
          </w:p>
        </w:tc>
      </w:tr>
    </w:tbl>
    <w:p w:rsidR="006E5E2F" w:rsidRDefault="006E5E2F" w:rsidP="006E5E2F">
      <w:pPr>
        <w:rPr>
          <w:rFonts w:ascii="宋体" w:eastAsia="宋体" w:hAnsi="宋体"/>
        </w:rPr>
      </w:pPr>
    </w:p>
    <w:p w:rsidR="00E27020" w:rsidRDefault="00E27020"/>
    <w:sectPr w:rsidR="00E27020">
      <w:pgSz w:w="11906" w:h="16838"/>
      <w:pgMar w:top="1440" w:right="1803" w:bottom="1440" w:left="1803" w:header="851" w:footer="1134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2F"/>
    <w:rsid w:val="00007B75"/>
    <w:rsid w:val="00013BD7"/>
    <w:rsid w:val="000157B0"/>
    <w:rsid w:val="00036042"/>
    <w:rsid w:val="00082BDA"/>
    <w:rsid w:val="0008699C"/>
    <w:rsid w:val="00096AB1"/>
    <w:rsid w:val="00097175"/>
    <w:rsid w:val="000A4A2B"/>
    <w:rsid w:val="000A5FAE"/>
    <w:rsid w:val="000B6C0B"/>
    <w:rsid w:val="000E3504"/>
    <w:rsid w:val="001024E1"/>
    <w:rsid w:val="00136B63"/>
    <w:rsid w:val="00147985"/>
    <w:rsid w:val="001926CF"/>
    <w:rsid w:val="001A021C"/>
    <w:rsid w:val="001B67C6"/>
    <w:rsid w:val="001C5088"/>
    <w:rsid w:val="002112FA"/>
    <w:rsid w:val="002152C3"/>
    <w:rsid w:val="002361D2"/>
    <w:rsid w:val="002503D6"/>
    <w:rsid w:val="002579E0"/>
    <w:rsid w:val="00266A7A"/>
    <w:rsid w:val="002807B0"/>
    <w:rsid w:val="00287049"/>
    <w:rsid w:val="0029116C"/>
    <w:rsid w:val="002C0BAD"/>
    <w:rsid w:val="002D5B7C"/>
    <w:rsid w:val="002E149B"/>
    <w:rsid w:val="00311F4B"/>
    <w:rsid w:val="00323162"/>
    <w:rsid w:val="00331A88"/>
    <w:rsid w:val="0035038E"/>
    <w:rsid w:val="003729CC"/>
    <w:rsid w:val="00385470"/>
    <w:rsid w:val="0039686E"/>
    <w:rsid w:val="003B36D3"/>
    <w:rsid w:val="003B5FD0"/>
    <w:rsid w:val="003D1987"/>
    <w:rsid w:val="003E07C2"/>
    <w:rsid w:val="00414C13"/>
    <w:rsid w:val="00421192"/>
    <w:rsid w:val="00425253"/>
    <w:rsid w:val="00437F33"/>
    <w:rsid w:val="0045166E"/>
    <w:rsid w:val="00457B98"/>
    <w:rsid w:val="00461407"/>
    <w:rsid w:val="00494D85"/>
    <w:rsid w:val="00496683"/>
    <w:rsid w:val="004D35B6"/>
    <w:rsid w:val="004F6B85"/>
    <w:rsid w:val="00501851"/>
    <w:rsid w:val="00504586"/>
    <w:rsid w:val="00511A12"/>
    <w:rsid w:val="00522E8E"/>
    <w:rsid w:val="00567E2F"/>
    <w:rsid w:val="005B029F"/>
    <w:rsid w:val="005B5F31"/>
    <w:rsid w:val="0061460B"/>
    <w:rsid w:val="00615637"/>
    <w:rsid w:val="00622191"/>
    <w:rsid w:val="0062331D"/>
    <w:rsid w:val="00625057"/>
    <w:rsid w:val="00640775"/>
    <w:rsid w:val="00641183"/>
    <w:rsid w:val="00644457"/>
    <w:rsid w:val="0066669D"/>
    <w:rsid w:val="00677F94"/>
    <w:rsid w:val="006854C9"/>
    <w:rsid w:val="00685981"/>
    <w:rsid w:val="006A017C"/>
    <w:rsid w:val="006A255D"/>
    <w:rsid w:val="006A6F3E"/>
    <w:rsid w:val="006E5E2F"/>
    <w:rsid w:val="0070145E"/>
    <w:rsid w:val="00701FEA"/>
    <w:rsid w:val="007052A5"/>
    <w:rsid w:val="00707CF4"/>
    <w:rsid w:val="00720F5B"/>
    <w:rsid w:val="00725C0F"/>
    <w:rsid w:val="00750203"/>
    <w:rsid w:val="00757462"/>
    <w:rsid w:val="00763723"/>
    <w:rsid w:val="007725E0"/>
    <w:rsid w:val="007845B0"/>
    <w:rsid w:val="00785A08"/>
    <w:rsid w:val="007948E3"/>
    <w:rsid w:val="007B5BCD"/>
    <w:rsid w:val="007B7C43"/>
    <w:rsid w:val="007D4696"/>
    <w:rsid w:val="007E66CC"/>
    <w:rsid w:val="0081089E"/>
    <w:rsid w:val="00813430"/>
    <w:rsid w:val="008228BB"/>
    <w:rsid w:val="00836DE1"/>
    <w:rsid w:val="00845F3A"/>
    <w:rsid w:val="008466AC"/>
    <w:rsid w:val="00863343"/>
    <w:rsid w:val="00871DAF"/>
    <w:rsid w:val="008B2809"/>
    <w:rsid w:val="008B50B9"/>
    <w:rsid w:val="008C65D8"/>
    <w:rsid w:val="008C7989"/>
    <w:rsid w:val="00912276"/>
    <w:rsid w:val="00937A85"/>
    <w:rsid w:val="00943CE8"/>
    <w:rsid w:val="009453AB"/>
    <w:rsid w:val="00954068"/>
    <w:rsid w:val="0096131E"/>
    <w:rsid w:val="009676A5"/>
    <w:rsid w:val="009C19E6"/>
    <w:rsid w:val="009E686A"/>
    <w:rsid w:val="00A057D5"/>
    <w:rsid w:val="00A211EC"/>
    <w:rsid w:val="00A264D0"/>
    <w:rsid w:val="00A5608A"/>
    <w:rsid w:val="00A6374F"/>
    <w:rsid w:val="00A9356F"/>
    <w:rsid w:val="00AA5923"/>
    <w:rsid w:val="00AE2C6C"/>
    <w:rsid w:val="00B00D5C"/>
    <w:rsid w:val="00B14332"/>
    <w:rsid w:val="00BB3867"/>
    <w:rsid w:val="00BC0C0A"/>
    <w:rsid w:val="00BC1B50"/>
    <w:rsid w:val="00BD44BD"/>
    <w:rsid w:val="00BF520F"/>
    <w:rsid w:val="00BF760F"/>
    <w:rsid w:val="00BF7B6D"/>
    <w:rsid w:val="00C12D19"/>
    <w:rsid w:val="00C20DFA"/>
    <w:rsid w:val="00C25D6A"/>
    <w:rsid w:val="00C33D30"/>
    <w:rsid w:val="00C655EF"/>
    <w:rsid w:val="00C67D66"/>
    <w:rsid w:val="00C9665B"/>
    <w:rsid w:val="00CC32D3"/>
    <w:rsid w:val="00D31D96"/>
    <w:rsid w:val="00D3730E"/>
    <w:rsid w:val="00D41416"/>
    <w:rsid w:val="00D459B4"/>
    <w:rsid w:val="00D462E2"/>
    <w:rsid w:val="00D57237"/>
    <w:rsid w:val="00D61EEE"/>
    <w:rsid w:val="00D719CF"/>
    <w:rsid w:val="00D73EC0"/>
    <w:rsid w:val="00D86DE3"/>
    <w:rsid w:val="00D917E1"/>
    <w:rsid w:val="00DA5294"/>
    <w:rsid w:val="00DC315B"/>
    <w:rsid w:val="00DC6804"/>
    <w:rsid w:val="00DE15D7"/>
    <w:rsid w:val="00DE7475"/>
    <w:rsid w:val="00DF40DA"/>
    <w:rsid w:val="00E13B94"/>
    <w:rsid w:val="00E27020"/>
    <w:rsid w:val="00E4286E"/>
    <w:rsid w:val="00E56918"/>
    <w:rsid w:val="00E63B4F"/>
    <w:rsid w:val="00E64B5B"/>
    <w:rsid w:val="00E655EC"/>
    <w:rsid w:val="00E74B7D"/>
    <w:rsid w:val="00EA5AD1"/>
    <w:rsid w:val="00EC182F"/>
    <w:rsid w:val="00F173B1"/>
    <w:rsid w:val="00F32AEC"/>
    <w:rsid w:val="00F55C0C"/>
    <w:rsid w:val="00F55FEF"/>
    <w:rsid w:val="00F84557"/>
    <w:rsid w:val="00F9025B"/>
    <w:rsid w:val="00FA348D"/>
    <w:rsid w:val="00FA3A21"/>
    <w:rsid w:val="00FA77FB"/>
    <w:rsid w:val="00FB72AF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E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E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mehoo</dc:creator>
  <cp:lastModifiedBy>mehoo</cp:lastModifiedBy>
  <cp:revision>1</cp:revision>
  <dcterms:created xsi:type="dcterms:W3CDTF">2022-04-26T00:52:00Z</dcterms:created>
  <dcterms:modified xsi:type="dcterms:W3CDTF">2022-04-26T00:52:00Z</dcterms:modified>
</cp:coreProperties>
</file>