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C1" w:rsidRDefault="003028C1" w:rsidP="003028C1">
      <w:pPr>
        <w:ind w:firstLine="646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028C1" w:rsidRDefault="003028C1" w:rsidP="003028C1">
      <w:pPr>
        <w:ind w:firstLine="88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浙江省高新技术特色小镇创建申报表</w:t>
      </w:r>
    </w:p>
    <w:p w:rsidR="003028C1" w:rsidRDefault="003028C1" w:rsidP="003028C1">
      <w:pPr>
        <w:ind w:firstLine="720"/>
        <w:jc w:val="center"/>
        <w:rPr>
          <w:rFonts w:eastAsia="方正小标宋简体"/>
          <w:bCs/>
          <w:sz w:val="36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284"/>
        <w:gridCol w:w="1411"/>
        <w:gridCol w:w="1470"/>
        <w:gridCol w:w="702"/>
        <w:gridCol w:w="66"/>
        <w:gridCol w:w="1977"/>
      </w:tblGrid>
      <w:tr w:rsidR="003028C1" w:rsidTr="002A4A89">
        <w:trPr>
          <w:trHeight w:hRule="exact" w:val="680"/>
          <w:jc w:val="center"/>
        </w:trPr>
        <w:tc>
          <w:tcPr>
            <w:tcW w:w="2479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特色小镇名称</w:t>
            </w:r>
          </w:p>
        </w:tc>
        <w:tc>
          <w:tcPr>
            <w:tcW w:w="6910" w:type="dxa"/>
            <w:gridSpan w:val="6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</w:tr>
      <w:tr w:rsidR="003028C1" w:rsidTr="002A4A89">
        <w:trPr>
          <w:trHeight w:hRule="exact" w:val="1036"/>
          <w:jc w:val="center"/>
        </w:trPr>
        <w:tc>
          <w:tcPr>
            <w:tcW w:w="2479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特色小镇细分领域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产业定位</w:t>
            </w:r>
          </w:p>
        </w:tc>
        <w:tc>
          <w:tcPr>
            <w:tcW w:w="6910" w:type="dxa"/>
            <w:gridSpan w:val="6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数字经济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环保产业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健康产业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旅游产业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时尚产业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金融产业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高端装备制造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历史经典产业</w:t>
            </w:r>
          </w:p>
        </w:tc>
      </w:tr>
      <w:tr w:rsidR="003028C1" w:rsidTr="002A4A89">
        <w:trPr>
          <w:trHeight w:hRule="exact" w:val="2124"/>
          <w:jc w:val="center"/>
        </w:trPr>
        <w:tc>
          <w:tcPr>
            <w:tcW w:w="2479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特色小镇细分领域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技术方向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(</w:t>
            </w:r>
            <w:r>
              <w:rPr>
                <w:rFonts w:eastAsia="仿宋_GB2312" w:hint="eastAsia"/>
                <w:bCs/>
                <w:sz w:val="24"/>
              </w:rPr>
              <w:t>二级细分领域选填</w:t>
            </w:r>
            <w:r>
              <w:rPr>
                <w:rFonts w:eastAsia="仿宋_GB2312"/>
                <w:bCs/>
                <w:sz w:val="24"/>
              </w:rPr>
              <w:t>)</w:t>
            </w:r>
          </w:p>
        </w:tc>
        <w:tc>
          <w:tcPr>
            <w:tcW w:w="6910" w:type="dxa"/>
            <w:gridSpan w:val="6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电子信息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生物与新医药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航空航天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新材料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高技术服务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新能源与节能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资源与环境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先进制造与自动化</w:t>
            </w:r>
          </w:p>
          <w:p w:rsidR="003028C1" w:rsidRDefault="003028C1" w:rsidP="003028C1">
            <w:pPr>
              <w:spacing w:beforeLines="25" w:before="78"/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二级细分领域</w:t>
            </w:r>
          </w:p>
        </w:tc>
      </w:tr>
      <w:tr w:rsidR="003028C1" w:rsidTr="002A4A89">
        <w:trPr>
          <w:trHeight w:hRule="exact" w:val="680"/>
          <w:jc w:val="center"/>
        </w:trPr>
        <w:tc>
          <w:tcPr>
            <w:tcW w:w="2479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特色小镇地址</w:t>
            </w:r>
          </w:p>
        </w:tc>
        <w:tc>
          <w:tcPr>
            <w:tcW w:w="4165" w:type="dxa"/>
            <w:gridSpan w:val="3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  <w:tc>
          <w:tcPr>
            <w:tcW w:w="702" w:type="dxa"/>
            <w:vAlign w:val="center"/>
          </w:tcPr>
          <w:p w:rsidR="003028C1" w:rsidRDefault="003028C1" w:rsidP="002A4A89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邮编</w:t>
            </w:r>
          </w:p>
        </w:tc>
        <w:tc>
          <w:tcPr>
            <w:tcW w:w="2043" w:type="dxa"/>
            <w:gridSpan w:val="2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</w:tr>
      <w:tr w:rsidR="003028C1" w:rsidTr="002A4A89">
        <w:trPr>
          <w:trHeight w:hRule="exact" w:val="830"/>
          <w:jc w:val="center"/>
        </w:trPr>
        <w:tc>
          <w:tcPr>
            <w:tcW w:w="2479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是否位于国家高新区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eastAsia="仿宋_GB2312" w:hint="eastAsia"/>
                <w:bCs/>
                <w:sz w:val="24"/>
              </w:rPr>
              <w:t>省级高新园区</w:t>
            </w:r>
          </w:p>
        </w:tc>
        <w:tc>
          <w:tcPr>
            <w:tcW w:w="6910" w:type="dxa"/>
            <w:gridSpan w:val="6"/>
            <w:vAlign w:val="center"/>
          </w:tcPr>
          <w:p w:rsidR="003028C1" w:rsidRDefault="003028C1" w:rsidP="002A4A89">
            <w:pPr>
              <w:ind w:firstLineChars="50" w:firstLine="120"/>
              <w:rPr>
                <w:rFonts w:eastAsia="仿宋_GB2312"/>
                <w:bCs/>
                <w:sz w:val="24"/>
                <w:u w:val="single"/>
              </w:rPr>
            </w:pPr>
            <w:r>
              <w:rPr>
                <w:rFonts w:eastAsia="仿宋_GB2312" w:hint="eastAsia"/>
                <w:bCs/>
                <w:sz w:val="24"/>
              </w:rPr>
              <w:t>是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  <w:u w:val="single"/>
              </w:rPr>
              <w:t>高新区名称</w:t>
            </w:r>
          </w:p>
          <w:p w:rsidR="003028C1" w:rsidRDefault="003028C1" w:rsidP="002A4A89">
            <w:pPr>
              <w:ind w:firstLineChars="50" w:firstLine="12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否</w:t>
            </w:r>
            <w:r>
              <w:rPr>
                <w:rFonts w:ascii="黑体" w:eastAsia="黑体" w:hAnsi="黑体" w:hint="eastAsia"/>
                <w:bCs/>
                <w:sz w:val="24"/>
              </w:rPr>
              <w:t>□</w:t>
            </w:r>
          </w:p>
        </w:tc>
      </w:tr>
      <w:tr w:rsidR="003028C1" w:rsidTr="002A4A89">
        <w:trPr>
          <w:trHeight w:hRule="exact" w:val="680"/>
          <w:jc w:val="center"/>
        </w:trPr>
        <w:tc>
          <w:tcPr>
            <w:tcW w:w="2479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特色小镇负责人</w:t>
            </w:r>
          </w:p>
        </w:tc>
        <w:tc>
          <w:tcPr>
            <w:tcW w:w="1284" w:type="dxa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028C1" w:rsidRDefault="003028C1" w:rsidP="002A4A89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办公电话</w:t>
            </w:r>
          </w:p>
        </w:tc>
        <w:tc>
          <w:tcPr>
            <w:tcW w:w="1470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3028C1" w:rsidRDefault="003028C1" w:rsidP="002A4A89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手机</w:t>
            </w:r>
          </w:p>
        </w:tc>
        <w:tc>
          <w:tcPr>
            <w:tcW w:w="1977" w:type="dxa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</w:tr>
      <w:tr w:rsidR="003028C1" w:rsidTr="002A4A89">
        <w:trPr>
          <w:trHeight w:hRule="exact" w:val="680"/>
          <w:jc w:val="center"/>
        </w:trPr>
        <w:tc>
          <w:tcPr>
            <w:tcW w:w="2479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特色小镇联系人</w:t>
            </w:r>
          </w:p>
        </w:tc>
        <w:tc>
          <w:tcPr>
            <w:tcW w:w="1284" w:type="dxa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  <w:tc>
          <w:tcPr>
            <w:tcW w:w="1411" w:type="dxa"/>
            <w:vAlign w:val="center"/>
          </w:tcPr>
          <w:p w:rsidR="003028C1" w:rsidRDefault="003028C1" w:rsidP="002A4A89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手机</w:t>
            </w:r>
          </w:p>
        </w:tc>
        <w:tc>
          <w:tcPr>
            <w:tcW w:w="1470" w:type="dxa"/>
            <w:vAlign w:val="center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3028C1" w:rsidRDefault="003028C1" w:rsidP="002A4A89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传真</w:t>
            </w:r>
          </w:p>
        </w:tc>
        <w:tc>
          <w:tcPr>
            <w:tcW w:w="1977" w:type="dxa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</w:tc>
      </w:tr>
      <w:tr w:rsidR="003028C1" w:rsidTr="002A4A89">
        <w:trPr>
          <w:trHeight w:val="4248"/>
          <w:jc w:val="center"/>
        </w:trPr>
        <w:tc>
          <w:tcPr>
            <w:tcW w:w="9389" w:type="dxa"/>
            <w:gridSpan w:val="7"/>
          </w:tcPr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高新技术特色小镇创建申报承诺：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根据《关于规划建设以高新技术为主导特色小镇的实施意见》（</w:t>
            </w:r>
            <w:proofErr w:type="gramStart"/>
            <w:r>
              <w:rPr>
                <w:rFonts w:hint="eastAsia"/>
                <w:szCs w:val="32"/>
              </w:rPr>
              <w:t>浙</w:t>
            </w:r>
            <w:r>
              <w:rPr>
                <w:rFonts w:eastAsia="仿宋_GB2312" w:hint="eastAsia"/>
                <w:bCs/>
                <w:sz w:val="24"/>
              </w:rPr>
              <w:t>特镇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办〔</w:t>
            </w:r>
            <w:r>
              <w:rPr>
                <w:rFonts w:eastAsia="仿宋_GB2312"/>
                <w:bCs/>
                <w:sz w:val="24"/>
              </w:rPr>
              <w:t>2017</w:t>
            </w:r>
            <w:r>
              <w:rPr>
                <w:rFonts w:eastAsia="仿宋_GB2312" w:hint="eastAsia"/>
                <w:bCs/>
                <w:sz w:val="24"/>
              </w:rPr>
              <w:t>〕</w:t>
            </w:r>
            <w:r>
              <w:rPr>
                <w:rFonts w:eastAsia="仿宋_GB2312"/>
                <w:bCs/>
                <w:sz w:val="24"/>
              </w:rPr>
              <w:t>13</w:t>
            </w:r>
            <w:r>
              <w:rPr>
                <w:rFonts w:eastAsia="仿宋_GB2312" w:hint="eastAsia"/>
                <w:bCs/>
                <w:sz w:val="24"/>
              </w:rPr>
              <w:t>号）的要求，（小镇）自愿申请创建高新特色小镇，承诺全面提供并填写申报所需的各项数据，并对其真实性负责。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特色小镇单位公章：</w:t>
            </w:r>
            <w:r>
              <w:rPr>
                <w:rFonts w:eastAsia="仿宋_GB2312" w:hint="eastAsia"/>
                <w:bCs/>
                <w:sz w:val="24"/>
              </w:rPr>
              <w:t xml:space="preserve">     </w:t>
            </w:r>
            <w:r>
              <w:rPr>
                <w:rFonts w:eastAsia="仿宋_GB2312" w:hint="eastAsia"/>
                <w:bCs/>
                <w:sz w:val="24"/>
              </w:rPr>
              <w:t>所在地县（市、区）政府盖章：</w:t>
            </w: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  <w:p w:rsidR="003028C1" w:rsidRDefault="003028C1" w:rsidP="002A4A89">
            <w:pPr>
              <w:ind w:firstLine="480"/>
              <w:rPr>
                <w:rFonts w:eastAsia="仿宋_GB2312"/>
                <w:bCs/>
                <w:sz w:val="24"/>
              </w:rPr>
            </w:pPr>
          </w:p>
          <w:p w:rsidR="003028C1" w:rsidRDefault="003028C1" w:rsidP="002A4A89">
            <w:pPr>
              <w:ind w:firstLineChars="2900" w:firstLine="696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</w:tbl>
    <w:p w:rsidR="00F766A8" w:rsidRDefault="00F766A8">
      <w:bookmarkStart w:id="0" w:name="_GoBack"/>
      <w:bookmarkEnd w:id="0"/>
    </w:p>
    <w:sectPr w:rsidR="00F7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C1"/>
    <w:rsid w:val="003028C1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2020-11-25T07:21:00Z</dcterms:created>
  <dcterms:modified xsi:type="dcterms:W3CDTF">2020-11-25T07:21:00Z</dcterms:modified>
</cp:coreProperties>
</file>