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14C" w:rsidRDefault="00B9014C" w:rsidP="00B9014C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B9014C" w:rsidRDefault="00B9014C" w:rsidP="00B9014C">
      <w:pPr>
        <w:rPr>
          <w:rFonts w:ascii="黑体" w:eastAsia="黑体" w:hAnsi="黑体" w:cs="黑体"/>
          <w:sz w:val="32"/>
          <w:szCs w:val="32"/>
        </w:rPr>
      </w:pPr>
    </w:p>
    <w:p w:rsidR="00B9014C" w:rsidRDefault="00B9014C" w:rsidP="00B9014C">
      <w:pPr>
        <w:jc w:val="center"/>
        <w:outlineLvl w:val="0"/>
        <w:rPr>
          <w:rFonts w:ascii="Times New Roman" w:eastAsia="黑体" w:hAnsi="Times New Roman" w:cs="Times New Roman"/>
          <w:color w:val="FF0000"/>
          <w:sz w:val="32"/>
          <w:szCs w:val="32"/>
        </w:rPr>
      </w:pPr>
      <w:r>
        <w:rPr>
          <w:rFonts w:ascii="Times New Roman" w:eastAsia="方正小标宋简体" w:hAnsi="Times New Roman" w:cs="Times New Roman"/>
          <w:color w:val="000000" w:themeColor="text1"/>
          <w:sz w:val="40"/>
          <w:szCs w:val="40"/>
        </w:rPr>
        <w:t>创新服务区内容</w:t>
      </w:r>
      <w:bookmarkStart w:id="0" w:name="_GoBack"/>
      <w:bookmarkEnd w:id="0"/>
    </w:p>
    <w:tbl>
      <w:tblPr>
        <w:tblStyle w:val="a3"/>
        <w:tblW w:w="8979" w:type="dxa"/>
        <w:tblLayout w:type="fixed"/>
        <w:tblLook w:val="04A0" w:firstRow="1" w:lastRow="0" w:firstColumn="1" w:lastColumn="0" w:noHBand="0" w:noVBand="1"/>
      </w:tblPr>
      <w:tblGrid>
        <w:gridCol w:w="3533"/>
        <w:gridCol w:w="5446"/>
      </w:tblGrid>
      <w:tr w:rsidR="00B9014C" w:rsidTr="00FD1DAF">
        <w:trPr>
          <w:trHeight w:val="427"/>
          <w:tblHeader/>
        </w:trPr>
        <w:tc>
          <w:tcPr>
            <w:tcW w:w="3533" w:type="dxa"/>
            <w:shd w:val="clear" w:color="auto" w:fill="FFFFFF" w:themeFill="background1"/>
          </w:tcPr>
          <w:p w:rsidR="00B9014C" w:rsidRDefault="00B9014C" w:rsidP="00FD1DAF">
            <w:pPr>
              <w:jc w:val="center"/>
              <w:rPr>
                <w:rFonts w:eastAsia="仿宋_GB2312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 w:themeColor="text1"/>
                <w:sz w:val="28"/>
                <w:szCs w:val="28"/>
              </w:rPr>
              <w:t>内容</w:t>
            </w:r>
          </w:p>
        </w:tc>
        <w:tc>
          <w:tcPr>
            <w:tcW w:w="5446" w:type="dxa"/>
            <w:shd w:val="clear" w:color="auto" w:fill="FFFFFF" w:themeFill="background1"/>
          </w:tcPr>
          <w:p w:rsidR="00B9014C" w:rsidRDefault="00B9014C" w:rsidP="00FD1DAF">
            <w:pPr>
              <w:jc w:val="center"/>
              <w:rPr>
                <w:rFonts w:eastAsia="仿宋_GB2312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 w:themeColor="text1"/>
                <w:sz w:val="28"/>
                <w:szCs w:val="28"/>
              </w:rPr>
              <w:t>规范</w:t>
            </w:r>
          </w:p>
        </w:tc>
      </w:tr>
      <w:tr w:rsidR="00B9014C" w:rsidTr="00FD1DAF">
        <w:trPr>
          <w:trHeight w:val="1729"/>
        </w:trPr>
        <w:tc>
          <w:tcPr>
            <w:tcW w:w="3533" w:type="dxa"/>
            <w:shd w:val="clear" w:color="auto" w:fill="FFFFFF" w:themeFill="background1"/>
          </w:tcPr>
          <w:p w:rsidR="00B9014C" w:rsidRDefault="00B9014C" w:rsidP="00FD1DAF">
            <w:pPr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单位</w:t>
            </w:r>
            <w:r>
              <w:rPr>
                <w:rFonts w:eastAsia="仿宋_GB2312"/>
                <w:color w:val="000000" w:themeColor="text1"/>
                <w:szCs w:val="21"/>
              </w:rPr>
              <w:t>LOGO</w:t>
            </w:r>
            <w:r>
              <w:rPr>
                <w:rFonts w:eastAsia="仿宋_GB2312"/>
                <w:color w:val="000000" w:themeColor="text1"/>
                <w:szCs w:val="21"/>
              </w:rPr>
              <w:t>（图片）</w:t>
            </w:r>
          </w:p>
        </w:tc>
        <w:tc>
          <w:tcPr>
            <w:tcW w:w="5446" w:type="dxa"/>
            <w:shd w:val="clear" w:color="auto" w:fill="FFFFFF" w:themeFill="background1"/>
          </w:tcPr>
          <w:p w:rsidR="00B9014C" w:rsidRDefault="00B9014C" w:rsidP="00FD1DAF">
            <w:pPr>
              <w:jc w:val="lef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jpg</w:t>
            </w:r>
            <w:r>
              <w:rPr>
                <w:rFonts w:eastAsia="仿宋_GB2312"/>
                <w:color w:val="000000" w:themeColor="text1"/>
                <w:szCs w:val="21"/>
              </w:rPr>
              <w:t>、</w:t>
            </w:r>
            <w:r>
              <w:rPr>
                <w:rFonts w:eastAsia="仿宋_GB2312"/>
                <w:color w:val="000000" w:themeColor="text1"/>
                <w:szCs w:val="21"/>
              </w:rPr>
              <w:t>jpeg</w:t>
            </w:r>
            <w:r>
              <w:rPr>
                <w:rFonts w:eastAsia="仿宋_GB2312"/>
                <w:color w:val="000000" w:themeColor="text1"/>
                <w:szCs w:val="21"/>
              </w:rPr>
              <w:t>、</w:t>
            </w:r>
            <w:r>
              <w:rPr>
                <w:rFonts w:eastAsia="仿宋_GB2312"/>
                <w:color w:val="000000" w:themeColor="text1"/>
                <w:szCs w:val="21"/>
              </w:rPr>
              <w:t>gif</w:t>
            </w:r>
            <w:r>
              <w:rPr>
                <w:rFonts w:eastAsia="仿宋_GB2312"/>
                <w:color w:val="000000" w:themeColor="text1"/>
                <w:szCs w:val="21"/>
              </w:rPr>
              <w:t>格式，宽度和高度</w:t>
            </w:r>
            <w:r>
              <w:rPr>
                <w:rFonts w:eastAsia="仿宋_GB2312"/>
                <w:color w:val="000000" w:themeColor="text1"/>
                <w:szCs w:val="21"/>
              </w:rPr>
              <w:t>800px</w:t>
            </w:r>
            <w:r>
              <w:rPr>
                <w:rFonts w:eastAsia="仿宋_GB2312"/>
                <w:color w:val="000000" w:themeColor="text1"/>
                <w:szCs w:val="21"/>
              </w:rPr>
              <w:t>，大小不高于</w:t>
            </w:r>
            <w:r>
              <w:rPr>
                <w:rFonts w:eastAsia="仿宋_GB2312"/>
                <w:color w:val="000000" w:themeColor="text1"/>
                <w:szCs w:val="21"/>
              </w:rPr>
              <w:t>5MB</w:t>
            </w:r>
            <w:r>
              <w:rPr>
                <w:rFonts w:eastAsia="仿宋_GB2312"/>
                <w:color w:val="000000" w:themeColor="text1"/>
                <w:szCs w:val="21"/>
              </w:rPr>
              <w:t>，数量</w:t>
            </w:r>
            <w:r>
              <w:rPr>
                <w:rFonts w:eastAsia="仿宋_GB2312"/>
                <w:color w:val="000000" w:themeColor="text1"/>
                <w:szCs w:val="21"/>
              </w:rPr>
              <w:t>1</w:t>
            </w:r>
            <w:r>
              <w:rPr>
                <w:rFonts w:eastAsia="仿宋_GB2312"/>
                <w:color w:val="000000" w:themeColor="text1"/>
                <w:szCs w:val="21"/>
              </w:rPr>
              <w:t>张。</w:t>
            </w:r>
          </w:p>
          <w:p w:rsidR="00B9014C" w:rsidRDefault="00B9014C" w:rsidP="00FD1DAF">
            <w:pPr>
              <w:jc w:val="lef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如</w:t>
            </w:r>
            <w:r>
              <w:rPr>
                <w:rFonts w:eastAsia="仿宋_GB2312"/>
                <w:noProof/>
                <w:color w:val="000000" w:themeColor="text1"/>
                <w:szCs w:val="21"/>
              </w:rPr>
              <w:drawing>
                <wp:inline distT="0" distB="0" distL="0" distR="0" wp14:anchorId="4E6DB02F" wp14:editId="610CECBD">
                  <wp:extent cx="882650" cy="882650"/>
                  <wp:effectExtent l="0" t="0" r="12700" b="12700"/>
                  <wp:docPr id="24" name="图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2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296" cy="8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仿宋_GB2312"/>
                <w:noProof/>
                <w:color w:val="000000" w:themeColor="text1"/>
                <w:szCs w:val="21"/>
              </w:rPr>
              <w:drawing>
                <wp:inline distT="0" distB="0" distL="0" distR="0" wp14:anchorId="47E2FD8E" wp14:editId="6A2603D4">
                  <wp:extent cx="840105" cy="846455"/>
                  <wp:effectExtent l="0" t="0" r="17145" b="10795"/>
                  <wp:docPr id="25" name="图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2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142" cy="847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014C" w:rsidTr="00FD1DAF">
        <w:trPr>
          <w:trHeight w:val="364"/>
        </w:trPr>
        <w:tc>
          <w:tcPr>
            <w:tcW w:w="3533" w:type="dxa"/>
            <w:shd w:val="clear" w:color="auto" w:fill="FFFFFF" w:themeFill="background1"/>
          </w:tcPr>
          <w:p w:rsidR="00B9014C" w:rsidRDefault="00B9014C" w:rsidP="00FD1DAF">
            <w:pPr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单位简介（文字）</w:t>
            </w:r>
          </w:p>
        </w:tc>
        <w:tc>
          <w:tcPr>
            <w:tcW w:w="5446" w:type="dxa"/>
            <w:shd w:val="clear" w:color="auto" w:fill="FFFFFF" w:themeFill="background1"/>
          </w:tcPr>
          <w:p w:rsidR="00B9014C" w:rsidRDefault="00B9014C" w:rsidP="00FD1DAF">
            <w:pPr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主要介绍单位基本情况、所提供的技术成果及技术服务的方向和类别，以及本单位技术转移转化服务机构及工作人员联系方式等基本信息。一般不超过</w:t>
            </w:r>
            <w:r>
              <w:rPr>
                <w:rFonts w:eastAsia="仿宋_GB2312"/>
                <w:color w:val="000000" w:themeColor="text1"/>
                <w:szCs w:val="21"/>
              </w:rPr>
              <w:t>500</w:t>
            </w:r>
            <w:r>
              <w:rPr>
                <w:rFonts w:eastAsia="仿宋_GB2312"/>
                <w:color w:val="000000" w:themeColor="text1"/>
                <w:szCs w:val="21"/>
              </w:rPr>
              <w:t>字。</w:t>
            </w:r>
          </w:p>
        </w:tc>
      </w:tr>
      <w:tr w:rsidR="00B9014C" w:rsidTr="00FD1DAF">
        <w:trPr>
          <w:trHeight w:val="364"/>
        </w:trPr>
        <w:tc>
          <w:tcPr>
            <w:tcW w:w="3533" w:type="dxa"/>
            <w:shd w:val="clear" w:color="auto" w:fill="FFFFFF" w:themeFill="background1"/>
          </w:tcPr>
          <w:p w:rsidR="00B9014C" w:rsidRDefault="00B9014C" w:rsidP="00FD1DAF">
            <w:pPr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服务标题（文字）</w:t>
            </w:r>
          </w:p>
        </w:tc>
        <w:tc>
          <w:tcPr>
            <w:tcW w:w="5446" w:type="dxa"/>
            <w:shd w:val="clear" w:color="auto" w:fill="FFFFFF" w:themeFill="background1"/>
          </w:tcPr>
          <w:p w:rsidR="00B9014C" w:rsidRDefault="00B9014C" w:rsidP="00FD1DAF">
            <w:pPr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10</w:t>
            </w:r>
            <w:r>
              <w:rPr>
                <w:rFonts w:eastAsia="仿宋_GB2312"/>
                <w:color w:val="000000" w:themeColor="text1"/>
                <w:szCs w:val="21"/>
              </w:rPr>
              <w:t>个字内，如</w:t>
            </w:r>
            <w:r>
              <w:rPr>
                <w:rFonts w:eastAsia="仿宋_GB2312"/>
                <w:color w:val="000000" w:themeColor="text1"/>
                <w:szCs w:val="21"/>
              </w:rPr>
              <w:t>“</w:t>
            </w:r>
            <w:r>
              <w:rPr>
                <w:rFonts w:eastAsia="仿宋_GB2312"/>
                <w:color w:val="000000" w:themeColor="text1"/>
                <w:szCs w:val="21"/>
              </w:rPr>
              <w:t>水稻耐高温鉴定</w:t>
            </w:r>
            <w:r>
              <w:rPr>
                <w:rFonts w:eastAsia="仿宋_GB2312"/>
                <w:color w:val="000000" w:themeColor="text1"/>
                <w:szCs w:val="21"/>
              </w:rPr>
              <w:t>”</w:t>
            </w:r>
            <w:r>
              <w:rPr>
                <w:rFonts w:eastAsia="仿宋_GB2312"/>
                <w:color w:val="000000" w:themeColor="text1"/>
                <w:szCs w:val="21"/>
              </w:rPr>
              <w:t>等服务事项标题。</w:t>
            </w:r>
          </w:p>
        </w:tc>
      </w:tr>
      <w:tr w:rsidR="00B9014C" w:rsidTr="00FD1DAF">
        <w:trPr>
          <w:trHeight w:val="2014"/>
        </w:trPr>
        <w:tc>
          <w:tcPr>
            <w:tcW w:w="3533" w:type="dxa"/>
            <w:shd w:val="clear" w:color="auto" w:fill="FFFFFF" w:themeFill="background1"/>
          </w:tcPr>
          <w:p w:rsidR="00B9014C" w:rsidRDefault="00B9014C" w:rsidP="00FD1DAF">
            <w:pPr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服务相册（图片）</w:t>
            </w:r>
          </w:p>
        </w:tc>
        <w:tc>
          <w:tcPr>
            <w:tcW w:w="5446" w:type="dxa"/>
            <w:shd w:val="clear" w:color="auto" w:fill="FFFFFF" w:themeFill="background1"/>
          </w:tcPr>
          <w:p w:rsidR="00B9014C" w:rsidRDefault="00B9014C" w:rsidP="00FD1DAF">
            <w:pPr>
              <w:jc w:val="lef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jpg</w:t>
            </w:r>
            <w:r>
              <w:rPr>
                <w:rFonts w:eastAsia="仿宋_GB2312"/>
                <w:color w:val="000000" w:themeColor="text1"/>
                <w:szCs w:val="21"/>
              </w:rPr>
              <w:t>、</w:t>
            </w:r>
            <w:r>
              <w:rPr>
                <w:rFonts w:eastAsia="仿宋_GB2312"/>
                <w:color w:val="000000" w:themeColor="text1"/>
                <w:szCs w:val="21"/>
              </w:rPr>
              <w:t>jpeg</w:t>
            </w:r>
            <w:r>
              <w:rPr>
                <w:rFonts w:eastAsia="仿宋_GB2312"/>
                <w:color w:val="000000" w:themeColor="text1"/>
                <w:szCs w:val="21"/>
              </w:rPr>
              <w:t>、</w:t>
            </w:r>
            <w:r>
              <w:rPr>
                <w:rFonts w:eastAsia="仿宋_GB2312"/>
                <w:color w:val="000000" w:themeColor="text1"/>
                <w:szCs w:val="21"/>
              </w:rPr>
              <w:t>gif</w:t>
            </w:r>
            <w:r>
              <w:rPr>
                <w:rFonts w:eastAsia="仿宋_GB2312"/>
                <w:color w:val="000000" w:themeColor="text1"/>
                <w:szCs w:val="21"/>
              </w:rPr>
              <w:t>格式，宽度和高度</w:t>
            </w:r>
            <w:r>
              <w:rPr>
                <w:rFonts w:eastAsia="仿宋_GB2312"/>
                <w:color w:val="000000" w:themeColor="text1"/>
                <w:szCs w:val="21"/>
              </w:rPr>
              <w:t>800px</w:t>
            </w:r>
            <w:r>
              <w:rPr>
                <w:rFonts w:eastAsia="仿宋_GB2312"/>
                <w:color w:val="000000" w:themeColor="text1"/>
                <w:szCs w:val="21"/>
              </w:rPr>
              <w:t>，每张大小不高于</w:t>
            </w:r>
            <w:r>
              <w:rPr>
                <w:rFonts w:eastAsia="仿宋_GB2312"/>
                <w:color w:val="000000" w:themeColor="text1"/>
                <w:szCs w:val="21"/>
              </w:rPr>
              <w:t>5MB</w:t>
            </w:r>
            <w:r>
              <w:rPr>
                <w:rFonts w:eastAsia="仿宋_GB2312"/>
                <w:color w:val="000000" w:themeColor="text1"/>
                <w:szCs w:val="21"/>
              </w:rPr>
              <w:t>，数量</w:t>
            </w:r>
            <w:r>
              <w:rPr>
                <w:rFonts w:eastAsia="仿宋_GB2312"/>
                <w:color w:val="000000" w:themeColor="text1"/>
                <w:szCs w:val="21"/>
              </w:rPr>
              <w:t>5</w:t>
            </w:r>
            <w:r>
              <w:rPr>
                <w:rFonts w:eastAsia="仿宋_GB2312"/>
                <w:color w:val="000000" w:themeColor="text1"/>
                <w:szCs w:val="21"/>
              </w:rPr>
              <w:t>张。</w:t>
            </w:r>
          </w:p>
          <w:p w:rsidR="00B9014C" w:rsidRDefault="00B9014C" w:rsidP="00FD1DAF">
            <w:pPr>
              <w:jc w:val="lef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如：</w:t>
            </w:r>
            <w:r>
              <w:rPr>
                <w:rFonts w:eastAsia="仿宋_GB2312"/>
                <w:noProof/>
                <w:color w:val="000000" w:themeColor="text1"/>
                <w:szCs w:val="21"/>
              </w:rPr>
              <w:drawing>
                <wp:inline distT="0" distB="0" distL="0" distR="0" wp14:anchorId="4F6DD4A6" wp14:editId="4383CF14">
                  <wp:extent cx="2914650" cy="2328545"/>
                  <wp:effectExtent l="0" t="0" r="0" b="14605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5616" cy="2329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014C" w:rsidTr="00FD1DAF">
        <w:trPr>
          <w:trHeight w:val="728"/>
        </w:trPr>
        <w:tc>
          <w:tcPr>
            <w:tcW w:w="3533" w:type="dxa"/>
            <w:shd w:val="clear" w:color="auto" w:fill="FFFFFF" w:themeFill="background1"/>
          </w:tcPr>
          <w:p w:rsidR="00B9014C" w:rsidRDefault="00B9014C" w:rsidP="00FD1DAF">
            <w:pPr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服务详情页（文字、图片、视频）</w:t>
            </w:r>
          </w:p>
        </w:tc>
        <w:tc>
          <w:tcPr>
            <w:tcW w:w="5446" w:type="dxa"/>
            <w:shd w:val="clear" w:color="auto" w:fill="FFFFFF" w:themeFill="background1"/>
          </w:tcPr>
          <w:p w:rsidR="00B9014C" w:rsidRDefault="00B9014C" w:rsidP="00FD1DAF">
            <w:pPr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支持</w:t>
            </w:r>
            <w:proofErr w:type="gramStart"/>
            <w:r>
              <w:rPr>
                <w:rFonts w:eastAsia="仿宋_GB2312"/>
                <w:color w:val="000000" w:themeColor="text1"/>
                <w:szCs w:val="21"/>
              </w:rPr>
              <w:t>富媒体</w:t>
            </w:r>
            <w:proofErr w:type="gramEnd"/>
            <w:r>
              <w:rPr>
                <w:rFonts w:eastAsia="仿宋_GB2312"/>
                <w:color w:val="000000" w:themeColor="text1"/>
                <w:szCs w:val="21"/>
              </w:rPr>
              <w:t>展示，建议可从单位情况、历年业绩、经典案例等多维度图文并茂展示效果较佳。</w:t>
            </w:r>
          </w:p>
        </w:tc>
      </w:tr>
    </w:tbl>
    <w:p w:rsidR="00B9014C" w:rsidRDefault="00B9014C" w:rsidP="00B9014C">
      <w:pPr>
        <w:rPr>
          <w:rFonts w:ascii="Times New Roman" w:hAnsi="Times New Roman" w:cs="Times New Roman"/>
        </w:rPr>
      </w:pPr>
    </w:p>
    <w:p w:rsidR="00C61EE0" w:rsidRPr="00B9014C" w:rsidRDefault="00C61EE0"/>
    <w:sectPr w:rsidR="00C61EE0" w:rsidRPr="00B9014C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14C"/>
    <w:rsid w:val="00B9014C"/>
    <w:rsid w:val="00C6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1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B9014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9014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9014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1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B9014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9014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901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yujie</dc:creator>
  <cp:lastModifiedBy>yujie</cp:lastModifiedBy>
  <cp:revision>1</cp:revision>
  <dcterms:created xsi:type="dcterms:W3CDTF">2021-09-16T00:48:00Z</dcterms:created>
  <dcterms:modified xsi:type="dcterms:W3CDTF">2021-09-16T00:49:00Z</dcterms:modified>
</cp:coreProperties>
</file>