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AE" w:rsidRDefault="00FD6C81" w:rsidP="005823B1">
      <w:pPr>
        <w:spacing w:line="580" w:lineRule="exact"/>
        <w:jc w:val="center"/>
      </w:pPr>
      <w:r>
        <w:rPr>
          <w:rFonts w:ascii="方正小标宋简体" w:eastAsia="方正小标宋简体" w:hAnsi="方正小标宋简体" w:cs="方正小标宋简体" w:hint="eastAsia"/>
          <w:sz w:val="44"/>
          <w:szCs w:val="44"/>
        </w:rPr>
        <w:t>第五届中国创新挑战赛（浙江）暨2020年浙江省技术需求“揭榜挂帅”大赛</w:t>
      </w:r>
      <w:r w:rsidR="00216738">
        <w:rPr>
          <w:rFonts w:ascii="方正小标宋简体" w:eastAsia="方正小标宋简体" w:hAnsi="方正小标宋简体" w:cs="方正小标宋简体" w:hint="eastAsia"/>
          <w:sz w:val="44"/>
          <w:szCs w:val="44"/>
        </w:rPr>
        <w:t>拟授奖</w:t>
      </w:r>
      <w:bookmarkStart w:id="0" w:name="_GoBack"/>
      <w:bookmarkEnd w:id="0"/>
      <w:r>
        <w:rPr>
          <w:rFonts w:ascii="方正小标宋简体" w:eastAsia="方正小标宋简体" w:hAnsi="方正小标宋简体" w:cs="方正小标宋简体" w:hint="eastAsia"/>
          <w:sz w:val="44"/>
          <w:szCs w:val="44"/>
        </w:rPr>
        <w:t>名单</w:t>
      </w:r>
    </w:p>
    <w:tbl>
      <w:tblPr>
        <w:tblW w:w="14530" w:type="dxa"/>
        <w:tblInd w:w="-346" w:type="dxa"/>
        <w:tblLayout w:type="fixed"/>
        <w:tblCellMar>
          <w:top w:w="15" w:type="dxa"/>
          <w:left w:w="15" w:type="dxa"/>
          <w:bottom w:w="15" w:type="dxa"/>
          <w:right w:w="15" w:type="dxa"/>
        </w:tblCellMar>
        <w:tblLook w:val="04A0" w:firstRow="1" w:lastRow="0" w:firstColumn="1" w:lastColumn="0" w:noHBand="0" w:noVBand="1"/>
      </w:tblPr>
      <w:tblGrid>
        <w:gridCol w:w="632"/>
        <w:gridCol w:w="2288"/>
        <w:gridCol w:w="2580"/>
        <w:gridCol w:w="1480"/>
        <w:gridCol w:w="1410"/>
        <w:gridCol w:w="2480"/>
        <w:gridCol w:w="1270"/>
        <w:gridCol w:w="2390"/>
      </w:tblGrid>
      <w:tr w:rsidR="00B817AE">
        <w:trPr>
          <w:trHeight w:val="990"/>
        </w:trPr>
        <w:tc>
          <w:tcPr>
            <w:tcW w:w="14530" w:type="dxa"/>
            <w:gridSpan w:val="8"/>
            <w:shd w:val="clear" w:color="auto" w:fill="auto"/>
            <w:vAlign w:val="center"/>
          </w:tcPr>
          <w:p w:rsidR="00B817AE" w:rsidRDefault="00FD6C81" w:rsidP="009D12B6">
            <w:pPr>
              <w:widowControl/>
              <w:spacing w:line="580" w:lineRule="exact"/>
              <w:contextualSpacing/>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8"/>
                <w:szCs w:val="28"/>
                <w:lang w:bidi="ar"/>
              </w:rPr>
              <w:t>一、金点子奖获奖名单</w:t>
            </w:r>
          </w:p>
        </w:tc>
      </w:tr>
      <w:tr w:rsidR="00B817AE">
        <w:trPr>
          <w:trHeight w:val="74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序号</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需求企业</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需求名称</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行业</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获奖名次</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单位</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负责人</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团队成员</w:t>
            </w:r>
          </w:p>
        </w:tc>
      </w:tr>
      <w:tr w:rsidR="00B817AE">
        <w:trPr>
          <w:trHeight w:val="73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浙江五洲新春集团股份有限公司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超声辅助研磨轴承滚道装置</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高端装备制造</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金点子奖</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新昌浙江工业大学科学技术研究院</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吕</w:t>
            </w:r>
            <w:proofErr w:type="gramEnd"/>
            <w:r>
              <w:rPr>
                <w:rFonts w:ascii="宋体" w:eastAsia="宋体" w:hAnsi="宋体" w:cs="宋体" w:hint="eastAsia"/>
                <w:color w:val="000000"/>
                <w:kern w:val="0"/>
                <w:sz w:val="22"/>
                <w:szCs w:val="22"/>
                <w:lang w:bidi="ar"/>
              </w:rPr>
              <w:t>冰海</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周亚峰、段世祥、傅琳、祝佳俊</w:t>
            </w:r>
          </w:p>
        </w:tc>
      </w:tr>
      <w:tr w:rsidR="00B817AE">
        <w:trPr>
          <w:trHeight w:val="764"/>
        </w:trPr>
        <w:tc>
          <w:tcPr>
            <w:tcW w:w="14530" w:type="dxa"/>
            <w:gridSpan w:val="8"/>
            <w:tcBorders>
              <w:top w:val="single" w:sz="4" w:space="0" w:color="000000"/>
              <w:left w:val="nil"/>
              <w:bottom w:val="single" w:sz="4" w:space="0" w:color="000000"/>
              <w:right w:val="nil"/>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8"/>
                <w:szCs w:val="28"/>
                <w:lang w:bidi="ar"/>
              </w:rPr>
              <w:t>二、行业</w:t>
            </w:r>
            <w:proofErr w:type="gramStart"/>
            <w:r>
              <w:rPr>
                <w:rFonts w:ascii="宋体" w:eastAsia="宋体" w:hAnsi="宋体" w:cs="宋体" w:hint="eastAsia"/>
                <w:b/>
                <w:color w:val="000000"/>
                <w:kern w:val="0"/>
                <w:sz w:val="28"/>
                <w:szCs w:val="28"/>
                <w:lang w:bidi="ar"/>
              </w:rPr>
              <w:t>现场赛</w:t>
            </w:r>
            <w:proofErr w:type="gramEnd"/>
            <w:r>
              <w:rPr>
                <w:rFonts w:ascii="宋体" w:eastAsia="宋体" w:hAnsi="宋体" w:cs="宋体" w:hint="eastAsia"/>
                <w:b/>
                <w:color w:val="000000"/>
                <w:kern w:val="0"/>
                <w:sz w:val="28"/>
                <w:szCs w:val="28"/>
                <w:lang w:bidi="ar"/>
              </w:rPr>
              <w:t>获奖名单</w:t>
            </w:r>
          </w:p>
        </w:tc>
      </w:tr>
      <w:tr w:rsidR="00B817AE">
        <w:trPr>
          <w:trHeight w:val="73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序号</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需求企业</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需求名称</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行业</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获奖名次</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单位</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负责人</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团队成员</w:t>
            </w:r>
          </w:p>
        </w:tc>
      </w:tr>
      <w:tr w:rsidR="00B817AE">
        <w:trPr>
          <w:trHeight w:val="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永艺家具</w:t>
            </w:r>
            <w:proofErr w:type="gramEnd"/>
            <w:r>
              <w:rPr>
                <w:rFonts w:ascii="宋体" w:eastAsia="宋体" w:hAnsi="宋体" w:cs="宋体" w:hint="eastAsia"/>
                <w:color w:val="000000"/>
                <w:kern w:val="0"/>
                <w:sz w:val="22"/>
                <w:szCs w:val="22"/>
                <w:lang w:bidi="ar"/>
              </w:rPr>
              <w:t>股份有限公司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海绵降解与回收</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节能环保</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浙江大学化工学院</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方子正</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江永波、刘增贺、</w:t>
            </w:r>
          </w:p>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施云鹏</w:t>
            </w:r>
          </w:p>
        </w:tc>
      </w:tr>
      <w:tr w:rsidR="00B817AE">
        <w:trPr>
          <w:trHeight w:val="170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金华雅帅纺织</w:t>
            </w:r>
            <w:proofErr w:type="gramEnd"/>
            <w:r>
              <w:rPr>
                <w:rFonts w:ascii="宋体" w:eastAsia="宋体" w:hAnsi="宋体" w:cs="宋体" w:hint="eastAsia"/>
                <w:color w:val="000000"/>
                <w:kern w:val="0"/>
                <w:sz w:val="22"/>
                <w:szCs w:val="22"/>
                <w:lang w:bidi="ar"/>
              </w:rPr>
              <w:t>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1.印染废水处理后端进一步脱色处理，前端药剂减量化以及污泥减量化。</w:t>
            </w:r>
            <w:r>
              <w:rPr>
                <w:rFonts w:ascii="宋体" w:eastAsia="宋体" w:hAnsi="宋体" w:cs="宋体" w:hint="eastAsia"/>
                <w:color w:val="000000"/>
                <w:kern w:val="0"/>
                <w:sz w:val="22"/>
                <w:szCs w:val="22"/>
                <w:lang w:bidi="ar"/>
              </w:rPr>
              <w:br/>
              <w:t>2.印染污泥产生后，需求一种特殊的固化剂以及工艺设备。</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节能环保</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绍兴聚电生物科技有限公司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杨勇</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胡晓静、赵博睿</w:t>
            </w:r>
          </w:p>
        </w:tc>
      </w:tr>
      <w:tr w:rsidR="00B817AE">
        <w:trPr>
          <w:trHeight w:val="67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lastRenderedPageBreak/>
              <w:t>序号</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需求企业</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需求名称</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行业</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获奖名次</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单位</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负责人</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团队成员</w:t>
            </w:r>
          </w:p>
        </w:tc>
      </w:tr>
      <w:tr w:rsidR="00B817AE">
        <w:trPr>
          <w:trHeight w:val="91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安吉</w:t>
            </w:r>
            <w:proofErr w:type="gramStart"/>
            <w:r>
              <w:rPr>
                <w:rFonts w:ascii="宋体" w:eastAsia="宋体" w:hAnsi="宋体" w:cs="宋体" w:hint="eastAsia"/>
                <w:color w:val="000000"/>
                <w:kern w:val="0"/>
                <w:sz w:val="22"/>
                <w:szCs w:val="22"/>
                <w:lang w:bidi="ar"/>
              </w:rPr>
              <w:t>国千环境</w:t>
            </w:r>
            <w:proofErr w:type="gramEnd"/>
            <w:r>
              <w:rPr>
                <w:rFonts w:ascii="宋体" w:eastAsia="宋体" w:hAnsi="宋体" w:cs="宋体" w:hint="eastAsia"/>
                <w:color w:val="000000"/>
                <w:kern w:val="0"/>
                <w:sz w:val="22"/>
                <w:szCs w:val="22"/>
                <w:lang w:bidi="ar"/>
              </w:rPr>
              <w:t>科技有限公司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城镇污水厂剩余污泥减量干化及高质化利用关键技术研究</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节能环保</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浙江卓锦环保科技股份有限公司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王宇峰</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田平、唐全、张卫明、</w:t>
            </w:r>
          </w:p>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邵一如、李慧、马斌业</w:t>
            </w:r>
          </w:p>
        </w:tc>
      </w:tr>
      <w:tr w:rsidR="00B817AE">
        <w:trPr>
          <w:trHeight w:val="95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安吉</w:t>
            </w:r>
            <w:proofErr w:type="gramStart"/>
            <w:r>
              <w:rPr>
                <w:rFonts w:ascii="宋体" w:eastAsia="宋体" w:hAnsi="宋体" w:cs="宋体" w:hint="eastAsia"/>
                <w:color w:val="000000"/>
                <w:kern w:val="0"/>
                <w:sz w:val="22"/>
                <w:szCs w:val="22"/>
                <w:lang w:bidi="ar"/>
              </w:rPr>
              <w:t>国千环境</w:t>
            </w:r>
            <w:proofErr w:type="gramEnd"/>
            <w:r>
              <w:rPr>
                <w:rFonts w:ascii="宋体" w:eastAsia="宋体" w:hAnsi="宋体" w:cs="宋体" w:hint="eastAsia"/>
                <w:color w:val="000000"/>
                <w:kern w:val="0"/>
                <w:sz w:val="22"/>
                <w:szCs w:val="22"/>
                <w:lang w:bidi="ar"/>
              </w:rPr>
              <w:t>科技有限公司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城镇污水厂剩余污泥减量干化及高质化利用关键技术研究</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节能环保</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上海琦颂工业科技有限公司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李仕刚</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r>
      <w:tr w:rsidR="00B817AE">
        <w:trPr>
          <w:trHeight w:val="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永艺家具</w:t>
            </w:r>
            <w:proofErr w:type="gramEnd"/>
            <w:r>
              <w:rPr>
                <w:rFonts w:ascii="宋体" w:eastAsia="宋体" w:hAnsi="宋体" w:cs="宋体" w:hint="eastAsia"/>
                <w:color w:val="000000"/>
                <w:kern w:val="0"/>
                <w:sz w:val="22"/>
                <w:szCs w:val="22"/>
                <w:lang w:bidi="ar"/>
              </w:rPr>
              <w:t xml:space="preserve">股份有限公司 </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海绵降解与回收</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节能环保</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浙江卉弘生物科技股份有限公司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谢冰</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r>
      <w:tr w:rsidR="00B817AE">
        <w:trPr>
          <w:trHeight w:val="161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金华雅帅纺织</w:t>
            </w:r>
            <w:proofErr w:type="gramEnd"/>
            <w:r>
              <w:rPr>
                <w:rFonts w:ascii="宋体" w:eastAsia="宋体" w:hAnsi="宋体" w:cs="宋体" w:hint="eastAsia"/>
                <w:color w:val="000000"/>
                <w:kern w:val="0"/>
                <w:sz w:val="22"/>
                <w:szCs w:val="22"/>
                <w:lang w:bidi="ar"/>
              </w:rPr>
              <w:t>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1.印染废水处理后端进一步脱色处理，前端药剂减量化以及污泥减量化。</w:t>
            </w:r>
            <w:r>
              <w:rPr>
                <w:rFonts w:ascii="宋体" w:eastAsia="宋体" w:hAnsi="宋体" w:cs="宋体" w:hint="eastAsia"/>
                <w:color w:val="000000"/>
                <w:kern w:val="0"/>
                <w:sz w:val="22"/>
                <w:szCs w:val="22"/>
                <w:lang w:bidi="ar"/>
              </w:rPr>
              <w:br/>
              <w:t>2.印染污泥产生后，需求一种特殊的固化剂以及工艺设备。</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节能环保</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杭州电子科技大学</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孙芳芳</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曹佳斐</w:t>
            </w:r>
          </w:p>
        </w:tc>
      </w:tr>
      <w:tr w:rsidR="00B817AE">
        <w:trPr>
          <w:trHeight w:val="9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w:t>
            </w:r>
            <w:proofErr w:type="gramStart"/>
            <w:r>
              <w:rPr>
                <w:rFonts w:ascii="宋体" w:eastAsia="宋体" w:hAnsi="宋体" w:cs="宋体" w:hint="eastAsia"/>
                <w:color w:val="000000"/>
                <w:kern w:val="0"/>
                <w:sz w:val="22"/>
                <w:szCs w:val="22"/>
                <w:lang w:bidi="ar"/>
              </w:rPr>
              <w:t>翰盛泰</w:t>
            </w:r>
            <w:proofErr w:type="gramEnd"/>
            <w:r>
              <w:rPr>
                <w:rFonts w:ascii="宋体" w:eastAsia="宋体" w:hAnsi="宋体" w:cs="宋体" w:hint="eastAsia"/>
                <w:color w:val="000000"/>
                <w:kern w:val="0"/>
                <w:sz w:val="22"/>
                <w:szCs w:val="22"/>
                <w:lang w:bidi="ar"/>
              </w:rPr>
              <w:t>生物技术股份有限公司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高亮度、功能化量子点二氧化硅微球的工艺开发及其质控指标的建立</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生物医药</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安徽大学</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毕红</w:t>
            </w:r>
            <w:proofErr w:type="gramEnd"/>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徐明生、丁海贞、</w:t>
            </w:r>
          </w:p>
          <w:p w:rsidR="00B817AE" w:rsidRDefault="00FD6C81" w:rsidP="009D12B6">
            <w:pPr>
              <w:widowControl/>
              <w:jc w:val="center"/>
              <w:textAlignment w:val="center"/>
              <w:rPr>
                <w:rFonts w:ascii="宋体" w:eastAsia="宋体" w:hAnsi="宋体" w:cs="宋体"/>
                <w:color w:val="000000"/>
                <w:kern w:val="0"/>
                <w:sz w:val="22"/>
                <w:szCs w:val="22"/>
                <w:lang w:bidi="ar"/>
              </w:rPr>
            </w:pPr>
            <w:proofErr w:type="gramStart"/>
            <w:r>
              <w:rPr>
                <w:rFonts w:ascii="宋体" w:eastAsia="宋体" w:hAnsi="宋体" w:cs="宋体" w:hint="eastAsia"/>
                <w:color w:val="000000"/>
                <w:kern w:val="0"/>
                <w:sz w:val="22"/>
                <w:szCs w:val="22"/>
                <w:lang w:bidi="ar"/>
              </w:rPr>
              <w:t>马梦辉</w:t>
            </w:r>
            <w:proofErr w:type="gramEnd"/>
            <w:r>
              <w:rPr>
                <w:rFonts w:ascii="宋体" w:eastAsia="宋体" w:hAnsi="宋体" w:cs="宋体" w:hint="eastAsia"/>
                <w:color w:val="000000"/>
                <w:kern w:val="0"/>
                <w:sz w:val="22"/>
                <w:szCs w:val="22"/>
                <w:lang w:bidi="ar"/>
              </w:rPr>
              <w:t>、梁庆晶、</w:t>
            </w:r>
          </w:p>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吴晓妍</w:t>
            </w:r>
          </w:p>
        </w:tc>
      </w:tr>
      <w:tr w:rsidR="00B817AE">
        <w:trPr>
          <w:trHeight w:val="192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浙江远力健</w:t>
            </w:r>
            <w:proofErr w:type="gramEnd"/>
            <w:r>
              <w:rPr>
                <w:rFonts w:ascii="宋体" w:eastAsia="宋体" w:hAnsi="宋体" w:cs="宋体" w:hint="eastAsia"/>
                <w:color w:val="000000"/>
                <w:kern w:val="0"/>
                <w:sz w:val="22"/>
                <w:szCs w:val="22"/>
                <w:lang w:bidi="ar"/>
              </w:rPr>
              <w:t>药业有限责任公司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西尼必利原料药合成工艺的研究 以及成本制剂酒石酸西尼必利片的工艺开发研究，配套原料药及制剂的质量控制研究，以及成品酒石酸西尼必利片的临床研究。</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生物医药</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南京华威医药科技集团有限公司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程晓佳</w:t>
            </w:r>
            <w:proofErr w:type="gramEnd"/>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张恒源、梁颖、陆小花</w:t>
            </w:r>
          </w:p>
        </w:tc>
      </w:tr>
      <w:tr w:rsidR="00B817AE">
        <w:trPr>
          <w:trHeight w:val="77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lastRenderedPageBreak/>
              <w:t>序号</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需求企业</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需求名称</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行业</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获奖名次</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单位</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负责人</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团队成员</w:t>
            </w:r>
          </w:p>
        </w:tc>
      </w:tr>
      <w:tr w:rsidR="00B817AE">
        <w:trPr>
          <w:trHeight w:val="9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浙江海力生生物科技股份有限公司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基于营养消化吸收不良人群的特殊医学用途营养配方食品研制</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生物医药</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浙江省海洋开发研究院</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杨会成</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王家星、李瑞雪、</w:t>
            </w:r>
          </w:p>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孙继鹏、胡世伟、</w:t>
            </w:r>
          </w:p>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徐珊、周宇芳</w:t>
            </w:r>
          </w:p>
        </w:tc>
      </w:tr>
      <w:tr w:rsidR="00B817AE">
        <w:trPr>
          <w:trHeight w:val="103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w:t>
            </w:r>
            <w:proofErr w:type="gramStart"/>
            <w:r>
              <w:rPr>
                <w:rFonts w:ascii="宋体" w:eastAsia="宋体" w:hAnsi="宋体" w:cs="宋体" w:hint="eastAsia"/>
                <w:color w:val="000000"/>
                <w:kern w:val="0"/>
                <w:sz w:val="22"/>
                <w:szCs w:val="22"/>
                <w:lang w:bidi="ar"/>
              </w:rPr>
              <w:t>翰盛泰</w:t>
            </w:r>
            <w:proofErr w:type="gramEnd"/>
            <w:r>
              <w:rPr>
                <w:rFonts w:ascii="宋体" w:eastAsia="宋体" w:hAnsi="宋体" w:cs="宋体" w:hint="eastAsia"/>
                <w:color w:val="000000"/>
                <w:kern w:val="0"/>
                <w:sz w:val="22"/>
                <w:szCs w:val="22"/>
                <w:lang w:bidi="ar"/>
              </w:rPr>
              <w:t>生物技术股份有限公司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高亮度、功能化量子点二氧化硅微球的工艺开发及其质控指标的建立</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生物医药</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杭州博茵生物</w:t>
            </w:r>
            <w:proofErr w:type="gramEnd"/>
            <w:r>
              <w:rPr>
                <w:rFonts w:ascii="宋体" w:eastAsia="宋体" w:hAnsi="宋体" w:cs="宋体" w:hint="eastAsia"/>
                <w:color w:val="000000"/>
                <w:kern w:val="0"/>
                <w:sz w:val="22"/>
                <w:szCs w:val="22"/>
                <w:lang w:bidi="ar"/>
              </w:rPr>
              <w:t>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张小丽</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卲童、刘新艳、周斌</w:t>
            </w:r>
          </w:p>
        </w:tc>
      </w:tr>
      <w:tr w:rsidR="00B817AE">
        <w:trPr>
          <w:trHeight w:val="9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浙江海力生生物科技股份有限公司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基于营养消化吸收不良人群的特殊医学用途营养配方食品研制</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生物医药</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杭州</w:t>
            </w:r>
            <w:proofErr w:type="gramStart"/>
            <w:r>
              <w:rPr>
                <w:rFonts w:ascii="宋体" w:eastAsia="宋体" w:hAnsi="宋体" w:cs="宋体" w:hint="eastAsia"/>
                <w:color w:val="000000"/>
                <w:kern w:val="0"/>
                <w:sz w:val="22"/>
                <w:szCs w:val="22"/>
                <w:lang w:bidi="ar"/>
              </w:rPr>
              <w:t>劲膳美健康</w:t>
            </w:r>
            <w:proofErr w:type="gramEnd"/>
            <w:r>
              <w:rPr>
                <w:rFonts w:ascii="宋体" w:eastAsia="宋体" w:hAnsi="宋体" w:cs="宋体" w:hint="eastAsia"/>
                <w:color w:val="000000"/>
                <w:kern w:val="0"/>
                <w:sz w:val="22"/>
                <w:szCs w:val="22"/>
                <w:lang w:bidi="ar"/>
              </w:rPr>
              <w:t>管理有限公司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胡安然</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曾强、马方、刘新旗、</w:t>
            </w:r>
          </w:p>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陈昕</w:t>
            </w:r>
          </w:p>
        </w:tc>
      </w:tr>
      <w:tr w:rsidR="00B817AE">
        <w:trPr>
          <w:trHeight w:val="192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浙江远力健</w:t>
            </w:r>
            <w:proofErr w:type="gramEnd"/>
            <w:r>
              <w:rPr>
                <w:rFonts w:ascii="宋体" w:eastAsia="宋体" w:hAnsi="宋体" w:cs="宋体" w:hint="eastAsia"/>
                <w:color w:val="000000"/>
                <w:kern w:val="0"/>
                <w:sz w:val="22"/>
                <w:szCs w:val="22"/>
                <w:lang w:bidi="ar"/>
              </w:rPr>
              <w:t>药业有限责任公司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西尼必利原料药合成工艺的研究以及成本制剂酒石酸西尼必利片的工艺开发研究，配套原料药及制剂的质量控制研究，以及成品酒石酸西尼必利片的临床研究</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生物医药</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南京黄龙生物科技有限公司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何东伟</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r>
      <w:tr w:rsidR="00B817AE">
        <w:trPr>
          <w:trHeight w:val="10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华友新能源科技（衢州）有限公司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3㎛以下真正球型的氢氧化物前驱</w:t>
            </w:r>
            <w:proofErr w:type="gramStart"/>
            <w:r>
              <w:rPr>
                <w:rFonts w:ascii="宋体" w:eastAsia="宋体" w:hAnsi="宋体" w:cs="宋体" w:hint="eastAsia"/>
                <w:color w:val="000000"/>
                <w:kern w:val="0"/>
                <w:sz w:val="22"/>
                <w:szCs w:val="22"/>
                <w:lang w:bidi="ar"/>
              </w:rPr>
              <w:t>体开发</w:t>
            </w:r>
            <w:proofErr w:type="gramEnd"/>
            <w:r>
              <w:rPr>
                <w:rFonts w:ascii="宋体" w:eastAsia="宋体" w:hAnsi="宋体" w:cs="宋体" w:hint="eastAsia"/>
                <w:color w:val="000000"/>
                <w:kern w:val="0"/>
                <w:sz w:val="22"/>
                <w:szCs w:val="22"/>
                <w:lang w:bidi="ar"/>
              </w:rPr>
              <w:t>以及采用该前驱</w:t>
            </w:r>
            <w:proofErr w:type="gramStart"/>
            <w:r>
              <w:rPr>
                <w:rFonts w:ascii="宋体" w:eastAsia="宋体" w:hAnsi="宋体" w:cs="宋体" w:hint="eastAsia"/>
                <w:color w:val="000000"/>
                <w:kern w:val="0"/>
                <w:sz w:val="22"/>
                <w:szCs w:val="22"/>
                <w:lang w:bidi="ar"/>
              </w:rPr>
              <w:t>体开发</w:t>
            </w:r>
            <w:proofErr w:type="gramEnd"/>
            <w:r>
              <w:rPr>
                <w:rFonts w:ascii="宋体" w:eastAsia="宋体" w:hAnsi="宋体" w:cs="宋体" w:hint="eastAsia"/>
                <w:color w:val="000000"/>
                <w:kern w:val="0"/>
                <w:sz w:val="22"/>
                <w:szCs w:val="22"/>
                <w:lang w:bidi="ar"/>
              </w:rPr>
              <w:t>单晶NCM正极材料</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新材料</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上海大学（浙江·嘉兴）新兴产业研究院</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袁帅</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施利毅、赵尹、王竹仪、陈国荣、</w:t>
            </w:r>
            <w:proofErr w:type="gramStart"/>
            <w:r>
              <w:rPr>
                <w:rFonts w:ascii="宋体" w:eastAsia="宋体" w:hAnsi="宋体" w:cs="宋体" w:hint="eastAsia"/>
                <w:color w:val="000000"/>
                <w:kern w:val="0"/>
                <w:sz w:val="22"/>
                <w:szCs w:val="22"/>
                <w:lang w:bidi="ar"/>
              </w:rPr>
              <w:t>吕</w:t>
            </w:r>
            <w:proofErr w:type="gramEnd"/>
            <w:r>
              <w:rPr>
                <w:rFonts w:ascii="宋体" w:eastAsia="宋体" w:hAnsi="宋体" w:cs="宋体" w:hint="eastAsia"/>
                <w:color w:val="000000"/>
                <w:kern w:val="0"/>
                <w:sz w:val="22"/>
                <w:szCs w:val="22"/>
                <w:lang w:bidi="ar"/>
              </w:rPr>
              <w:t>盈盈、</w:t>
            </w:r>
          </w:p>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梁龙男</w:t>
            </w:r>
          </w:p>
        </w:tc>
      </w:tr>
      <w:tr w:rsidR="00B817AE">
        <w:trPr>
          <w:trHeight w:val="96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舟山市7412工厂</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镍基合金材料GH4080A国产化材料解决方案</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新材料</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上海大学</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陆恒昌</w:t>
            </w:r>
            <w:proofErr w:type="gramEnd"/>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李瑛、张波、钱鹏、</w:t>
            </w:r>
          </w:p>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王连超、袁峰、胡杰、</w:t>
            </w:r>
            <w:r>
              <w:rPr>
                <w:rFonts w:ascii="宋体" w:eastAsia="宋体" w:hAnsi="宋体" w:cs="宋体" w:hint="eastAsia"/>
                <w:color w:val="000000"/>
                <w:kern w:val="0"/>
                <w:sz w:val="22"/>
                <w:szCs w:val="22"/>
                <w:lang w:bidi="ar"/>
              </w:rPr>
              <w:br/>
              <w:t>江畅</w:t>
            </w:r>
          </w:p>
        </w:tc>
      </w:tr>
      <w:tr w:rsidR="00B817AE">
        <w:trPr>
          <w:trHeight w:val="6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lastRenderedPageBreak/>
              <w:t>序号</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需求企业</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需求名称</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行业</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获奖名次</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单位</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负责人</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团队成员</w:t>
            </w:r>
          </w:p>
        </w:tc>
      </w:tr>
      <w:tr w:rsidR="00B817AE">
        <w:trPr>
          <w:trHeight w:val="8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绍兴康健材料科技有限公司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超高磁导率软磁不锈钢与制品研发</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新材料</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新昌中国计量大学企业创新研究院有限公司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刘亚丕</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周焊峰</w:t>
            </w:r>
            <w:proofErr w:type="gramEnd"/>
          </w:p>
        </w:tc>
      </w:tr>
      <w:tr w:rsidR="00B817AE">
        <w:trPr>
          <w:trHeight w:val="96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舟山市7412工厂</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镍基合金材料GH4080A国产化材料解决方案</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新材料</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永兴特种材料科技股份有限公司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顾建林</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陈根保、丁斌华、</w:t>
            </w:r>
          </w:p>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杜雯雯、吴明华、</w:t>
            </w:r>
          </w:p>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俞国红、姚亮、李少正</w:t>
            </w:r>
          </w:p>
        </w:tc>
      </w:tr>
      <w:tr w:rsidR="00B817AE">
        <w:trPr>
          <w:trHeight w:val="103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华友新能源科技（衢州）有限公司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3㎛以下真正球型的氢氧化物前驱</w:t>
            </w:r>
            <w:proofErr w:type="gramStart"/>
            <w:r>
              <w:rPr>
                <w:rFonts w:ascii="宋体" w:eastAsia="宋体" w:hAnsi="宋体" w:cs="宋体" w:hint="eastAsia"/>
                <w:color w:val="000000"/>
                <w:kern w:val="0"/>
                <w:sz w:val="22"/>
                <w:szCs w:val="22"/>
                <w:lang w:bidi="ar"/>
              </w:rPr>
              <w:t>体开发</w:t>
            </w:r>
            <w:proofErr w:type="gramEnd"/>
            <w:r>
              <w:rPr>
                <w:rFonts w:ascii="宋体" w:eastAsia="宋体" w:hAnsi="宋体" w:cs="宋体" w:hint="eastAsia"/>
                <w:color w:val="000000"/>
                <w:kern w:val="0"/>
                <w:sz w:val="22"/>
                <w:szCs w:val="22"/>
                <w:lang w:bidi="ar"/>
              </w:rPr>
              <w:t>以及采用该前驱</w:t>
            </w:r>
            <w:proofErr w:type="gramStart"/>
            <w:r>
              <w:rPr>
                <w:rFonts w:ascii="宋体" w:eastAsia="宋体" w:hAnsi="宋体" w:cs="宋体" w:hint="eastAsia"/>
                <w:color w:val="000000"/>
                <w:kern w:val="0"/>
                <w:sz w:val="22"/>
                <w:szCs w:val="22"/>
                <w:lang w:bidi="ar"/>
              </w:rPr>
              <w:t>体开发</w:t>
            </w:r>
            <w:proofErr w:type="gramEnd"/>
            <w:r>
              <w:rPr>
                <w:rFonts w:ascii="宋体" w:eastAsia="宋体" w:hAnsi="宋体" w:cs="宋体" w:hint="eastAsia"/>
                <w:color w:val="000000"/>
                <w:kern w:val="0"/>
                <w:sz w:val="22"/>
                <w:szCs w:val="22"/>
                <w:lang w:bidi="ar"/>
              </w:rPr>
              <w:t>单晶NCM正极材料</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新材料</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衢州学院</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方建文</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张亚龙、叶骏</w:t>
            </w:r>
          </w:p>
        </w:tc>
      </w:tr>
      <w:tr w:rsidR="00B817AE">
        <w:trPr>
          <w:trHeight w:val="7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绍兴康健材料科技有限公司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超高磁导率软磁不锈钢与制品研发</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新材料</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中国计量大学</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张景基</w:t>
            </w:r>
            <w:proofErr w:type="gramEnd"/>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杜汇伟</w:t>
            </w:r>
            <w:proofErr w:type="gramEnd"/>
            <w:r>
              <w:rPr>
                <w:rFonts w:ascii="宋体" w:eastAsia="宋体" w:hAnsi="宋体" w:cs="宋体" w:hint="eastAsia"/>
                <w:color w:val="000000"/>
                <w:kern w:val="0"/>
                <w:sz w:val="22"/>
                <w:szCs w:val="22"/>
                <w:lang w:bidi="ar"/>
              </w:rPr>
              <w:t>、朱泽洁、邢洪杰、吴露露、王昊</w:t>
            </w:r>
          </w:p>
        </w:tc>
      </w:tr>
      <w:tr w:rsidR="00B817AE">
        <w:trPr>
          <w:trHeight w:val="114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浙江省常山纺织有限责任公司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计算机配色、对色在色纺领域的应用，对有色纤维成纱混色效应的研究，实现色纺纱生产中计算机精准对色、配色。</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数字经济</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东华大学</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张瑞云</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刘晓强、王妮、杨柳、</w:t>
            </w:r>
          </w:p>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李羽佳</w:t>
            </w:r>
            <w:proofErr w:type="gramEnd"/>
            <w:r>
              <w:rPr>
                <w:rFonts w:ascii="宋体" w:eastAsia="宋体" w:hAnsi="宋体" w:cs="宋体" w:hint="eastAsia"/>
                <w:color w:val="000000"/>
                <w:kern w:val="0"/>
                <w:sz w:val="22"/>
                <w:szCs w:val="22"/>
                <w:lang w:bidi="ar"/>
              </w:rPr>
              <w:t>、张鑫</w:t>
            </w:r>
          </w:p>
        </w:tc>
      </w:tr>
      <w:tr w:rsidR="00B817AE">
        <w:trPr>
          <w:trHeight w:val="73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浙江迪元仪表有限公司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智慧水</w:t>
            </w:r>
            <w:proofErr w:type="gramStart"/>
            <w:r>
              <w:rPr>
                <w:rFonts w:ascii="宋体" w:eastAsia="宋体" w:hAnsi="宋体" w:cs="宋体" w:hint="eastAsia"/>
                <w:color w:val="000000"/>
                <w:kern w:val="0"/>
                <w:sz w:val="22"/>
                <w:szCs w:val="22"/>
                <w:lang w:bidi="ar"/>
              </w:rPr>
              <w:t>务</w:t>
            </w:r>
            <w:proofErr w:type="gramEnd"/>
            <w:r>
              <w:rPr>
                <w:rFonts w:ascii="宋体" w:eastAsia="宋体" w:hAnsi="宋体" w:cs="宋体" w:hint="eastAsia"/>
                <w:color w:val="000000"/>
                <w:kern w:val="0"/>
                <w:sz w:val="22"/>
                <w:szCs w:val="22"/>
                <w:lang w:bidi="ar"/>
              </w:rPr>
              <w:t>系统V2.0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数字经济</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浙江师范大学</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徐应涛</w:t>
            </w:r>
            <w:proofErr w:type="gramEnd"/>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朱桂勇、何鑫翔、</w:t>
            </w:r>
          </w:p>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叶信飘</w:t>
            </w:r>
            <w:proofErr w:type="gramEnd"/>
            <w:r>
              <w:rPr>
                <w:rFonts w:ascii="宋体" w:eastAsia="宋体" w:hAnsi="宋体" w:cs="宋体" w:hint="eastAsia"/>
                <w:color w:val="000000"/>
                <w:kern w:val="0"/>
                <w:sz w:val="22"/>
                <w:szCs w:val="22"/>
                <w:lang w:bidi="ar"/>
              </w:rPr>
              <w:t>、徐柱</w:t>
            </w:r>
          </w:p>
        </w:tc>
      </w:tr>
      <w:tr w:rsidR="00B817AE">
        <w:trPr>
          <w:trHeight w:val="7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浙江托普云农科技股份有限公司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农作物主要害虫相似种的自动识别</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数字经济</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二等奖</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浙江理工大学信息学院</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苏佳杰</w:t>
            </w:r>
            <w:proofErr w:type="gramEnd"/>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姚波、吴叔珍、蒯乃阳、姚青</w:t>
            </w:r>
          </w:p>
        </w:tc>
      </w:tr>
      <w:tr w:rsidR="00B817AE">
        <w:trPr>
          <w:trHeight w:val="72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lastRenderedPageBreak/>
              <w:t>序号</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需求企业</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需求名称</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行业</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获奖名次</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单位</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负责人</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color w:val="000000"/>
                <w:kern w:val="0"/>
                <w:sz w:val="22"/>
                <w:szCs w:val="22"/>
                <w:lang w:bidi="ar"/>
              </w:rPr>
              <w:t>团队成员</w:t>
            </w:r>
          </w:p>
        </w:tc>
      </w:tr>
      <w:tr w:rsidR="00B817AE">
        <w:trPr>
          <w:trHeight w:val="131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浙江省常山纺织有限责任公司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计算机配色、对色在色纺领域的应用，对有色纤维成纱混色效应的研究，实现色纺纱生产中计算机精准对色、配色。</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数字经济</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浙江理工大学</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赵连英</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严昉、陈操、</w:t>
            </w:r>
            <w:r>
              <w:rPr>
                <w:rFonts w:ascii="宋体" w:eastAsia="宋体" w:hAnsi="宋体" w:cs="宋体" w:hint="eastAsia"/>
                <w:color w:val="000000"/>
                <w:kern w:val="0"/>
                <w:sz w:val="22"/>
                <w:szCs w:val="22"/>
                <w:lang w:bidi="ar"/>
              </w:rPr>
              <w:br/>
              <w:t>王文磊、赵金洋</w:t>
            </w:r>
          </w:p>
        </w:tc>
      </w:tr>
      <w:tr w:rsidR="00B817AE">
        <w:trPr>
          <w:trHeight w:val="64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浙江迪元仪表有限公司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智慧水</w:t>
            </w:r>
            <w:proofErr w:type="gramStart"/>
            <w:r>
              <w:rPr>
                <w:rFonts w:ascii="宋体" w:eastAsia="宋体" w:hAnsi="宋体" w:cs="宋体" w:hint="eastAsia"/>
                <w:color w:val="000000"/>
                <w:kern w:val="0"/>
                <w:sz w:val="22"/>
                <w:szCs w:val="22"/>
                <w:lang w:bidi="ar"/>
              </w:rPr>
              <w:t>务</w:t>
            </w:r>
            <w:proofErr w:type="gramEnd"/>
            <w:r>
              <w:rPr>
                <w:rFonts w:ascii="宋体" w:eastAsia="宋体" w:hAnsi="宋体" w:cs="宋体" w:hint="eastAsia"/>
                <w:color w:val="000000"/>
                <w:kern w:val="0"/>
                <w:sz w:val="22"/>
                <w:szCs w:val="22"/>
                <w:lang w:bidi="ar"/>
              </w:rPr>
              <w:t>系统V2.0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数字经济</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上海奎晶科技有限公司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胡维</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董寒玉</w:t>
            </w:r>
            <w:proofErr w:type="gramEnd"/>
            <w:r>
              <w:rPr>
                <w:rFonts w:ascii="宋体" w:eastAsia="宋体" w:hAnsi="宋体" w:cs="宋体" w:hint="eastAsia"/>
                <w:color w:val="000000"/>
                <w:kern w:val="0"/>
                <w:sz w:val="22"/>
                <w:szCs w:val="22"/>
                <w:lang w:bidi="ar"/>
              </w:rPr>
              <w:t>、潘晨</w:t>
            </w:r>
            <w:proofErr w:type="gramStart"/>
            <w:r>
              <w:rPr>
                <w:rFonts w:ascii="宋体" w:eastAsia="宋体" w:hAnsi="宋体" w:cs="宋体" w:hint="eastAsia"/>
                <w:color w:val="000000"/>
                <w:kern w:val="0"/>
                <w:sz w:val="22"/>
                <w:szCs w:val="22"/>
                <w:lang w:bidi="ar"/>
              </w:rPr>
              <w:t>谣</w:t>
            </w:r>
            <w:proofErr w:type="gramEnd"/>
          </w:p>
        </w:tc>
      </w:tr>
      <w:tr w:rsidR="00B817AE">
        <w:trPr>
          <w:trHeight w:val="72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浙江托普云农科技股份有限公司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农作物主要害虫相似种的自动识别</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数字经济</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浙江理工大学信息学院</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张哲宇</w:t>
            </w:r>
            <w:proofErr w:type="gramEnd"/>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韩爽、</w:t>
            </w:r>
            <w:proofErr w:type="gramStart"/>
            <w:r>
              <w:rPr>
                <w:rFonts w:ascii="宋体" w:eastAsia="宋体" w:hAnsi="宋体" w:cs="宋体" w:hint="eastAsia"/>
                <w:color w:val="000000"/>
                <w:kern w:val="0"/>
                <w:sz w:val="22"/>
                <w:szCs w:val="22"/>
                <w:lang w:bidi="ar"/>
              </w:rPr>
              <w:t>宿恒硕</w:t>
            </w:r>
            <w:proofErr w:type="gramEnd"/>
            <w:r>
              <w:rPr>
                <w:rFonts w:ascii="宋体" w:eastAsia="宋体" w:hAnsi="宋体" w:cs="宋体" w:hint="eastAsia"/>
                <w:color w:val="000000"/>
                <w:kern w:val="0"/>
                <w:sz w:val="22"/>
                <w:szCs w:val="22"/>
                <w:lang w:bidi="ar"/>
              </w:rPr>
              <w:t>、谷嘉乐</w:t>
            </w:r>
          </w:p>
        </w:tc>
      </w:tr>
      <w:tr w:rsidR="00B817AE">
        <w:trPr>
          <w:trHeight w:val="74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浙江五洲新春集团股份有限公司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超声辅助研磨轴承滚道装置</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高端装备制造</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新昌浙江工业大学科学技术研究院</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吕</w:t>
            </w:r>
            <w:proofErr w:type="gramEnd"/>
            <w:r>
              <w:rPr>
                <w:rFonts w:ascii="宋体" w:eastAsia="宋体" w:hAnsi="宋体" w:cs="宋体" w:hint="eastAsia"/>
                <w:color w:val="000000"/>
                <w:kern w:val="0"/>
                <w:sz w:val="22"/>
                <w:szCs w:val="22"/>
                <w:lang w:bidi="ar"/>
              </w:rPr>
              <w:t>冰海</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周亚峰、段世祥、傅琳、祝佳俊</w:t>
            </w:r>
          </w:p>
        </w:tc>
      </w:tr>
      <w:tr w:rsidR="00B817AE">
        <w:trPr>
          <w:trHeight w:val="64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浙江联宜电机有限公司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机器人驱动一体技术</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高端装备制造</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金华市浙工大创新联合研究院</w:t>
            </w:r>
            <w:proofErr w:type="gramEnd"/>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董辉</w:t>
            </w:r>
            <w:proofErr w:type="gramEnd"/>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r>
      <w:tr w:rsidR="00B817AE">
        <w:trPr>
          <w:trHeight w:val="70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金华市宝琳工贸有限公司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汽车活塞柔性</w:t>
            </w:r>
            <w:proofErr w:type="gramStart"/>
            <w:r>
              <w:rPr>
                <w:rFonts w:ascii="宋体" w:eastAsia="宋体" w:hAnsi="宋体" w:cs="宋体" w:hint="eastAsia"/>
                <w:color w:val="000000"/>
                <w:kern w:val="0"/>
                <w:sz w:val="22"/>
                <w:szCs w:val="22"/>
                <w:lang w:bidi="ar"/>
              </w:rPr>
              <w:t>盐芯系统</w:t>
            </w:r>
            <w:proofErr w:type="gramEnd"/>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高端装备制造</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中国科学院自动化研究所苏州研究院</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严柏林</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张远康</w:t>
            </w:r>
          </w:p>
        </w:tc>
      </w:tr>
      <w:tr w:rsidR="00B817AE">
        <w:trPr>
          <w:trHeight w:val="70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金华市宝琳工贸有限公司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汽车活塞柔性</w:t>
            </w:r>
            <w:proofErr w:type="gramStart"/>
            <w:r>
              <w:rPr>
                <w:rFonts w:ascii="宋体" w:eastAsia="宋体" w:hAnsi="宋体" w:cs="宋体" w:hint="eastAsia"/>
                <w:color w:val="000000"/>
                <w:kern w:val="0"/>
                <w:sz w:val="22"/>
                <w:szCs w:val="22"/>
                <w:lang w:bidi="ar"/>
              </w:rPr>
              <w:t>盐芯系统</w:t>
            </w:r>
            <w:proofErr w:type="gramEnd"/>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高端装备制造</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济南中自</w:t>
            </w:r>
            <w:proofErr w:type="gramStart"/>
            <w:r>
              <w:rPr>
                <w:rFonts w:ascii="宋体" w:eastAsia="宋体" w:hAnsi="宋体" w:cs="宋体" w:hint="eastAsia"/>
                <w:color w:val="000000"/>
                <w:kern w:val="0"/>
                <w:sz w:val="22"/>
                <w:szCs w:val="22"/>
                <w:lang w:bidi="ar"/>
              </w:rPr>
              <w:t>睿</w:t>
            </w:r>
            <w:proofErr w:type="gramEnd"/>
            <w:r>
              <w:rPr>
                <w:rFonts w:ascii="宋体" w:eastAsia="宋体" w:hAnsi="宋体" w:cs="宋体" w:hint="eastAsia"/>
                <w:color w:val="000000"/>
                <w:kern w:val="0"/>
                <w:sz w:val="22"/>
                <w:szCs w:val="22"/>
                <w:lang w:bidi="ar"/>
              </w:rPr>
              <w:t>视智能科技有限公司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薛麒团队</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郑永壮</w:t>
            </w:r>
            <w:proofErr w:type="gramEnd"/>
          </w:p>
        </w:tc>
      </w:tr>
      <w:tr w:rsidR="00B817AE">
        <w:trPr>
          <w:trHeight w:val="72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浙江五洲新春集团股份有限公司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超声辅助研磨轴承滚道装置</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高端装备制造</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杭州智谷精工</w:t>
            </w:r>
            <w:proofErr w:type="gramEnd"/>
            <w:r>
              <w:rPr>
                <w:rFonts w:ascii="宋体" w:eastAsia="宋体" w:hAnsi="宋体" w:cs="宋体" w:hint="eastAsia"/>
                <w:color w:val="000000"/>
                <w:kern w:val="0"/>
                <w:sz w:val="22"/>
                <w:szCs w:val="22"/>
                <w:lang w:bidi="ar"/>
              </w:rPr>
              <w:t>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王金虎</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郭路广、王佳焕</w:t>
            </w:r>
          </w:p>
        </w:tc>
      </w:tr>
      <w:tr w:rsidR="00B817AE">
        <w:trPr>
          <w:trHeight w:val="6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浙江联宜电机有限公司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机器人驱动一体技术</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高端装备制造</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三等奖</w:t>
            </w:r>
          </w:p>
        </w:tc>
        <w:tc>
          <w:tcPr>
            <w:tcW w:w="2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西湖大学</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刘华清</w:t>
            </w:r>
          </w:p>
        </w:t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7AE" w:rsidRDefault="00FD6C81" w:rsidP="009D12B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李相清、张荣典</w:t>
            </w:r>
          </w:p>
        </w:tc>
      </w:tr>
    </w:tbl>
    <w:p w:rsidR="00B817AE" w:rsidRDefault="00B817AE" w:rsidP="009D12B6"/>
    <w:sectPr w:rsidR="00B817AE">
      <w:headerReference w:type="default" r:id="rId8"/>
      <w:footerReference w:type="default" r:id="rId9"/>
      <w:pgSz w:w="16838" w:h="11906" w:orient="landscape"/>
      <w:pgMar w:top="1689" w:right="1440" w:bottom="1689" w:left="1440"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8E" w:rsidRDefault="00F14B8E">
      <w:r>
        <w:separator/>
      </w:r>
    </w:p>
  </w:endnote>
  <w:endnote w:type="continuationSeparator" w:id="0">
    <w:p w:rsidR="00F14B8E" w:rsidRDefault="00F1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E" w:rsidRDefault="00FD6C8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817AE" w:rsidRDefault="00FD6C8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16738">
                            <w:rPr>
                              <w:noProof/>
                              <w:sz w:val="18"/>
                            </w:rPr>
                            <w:t>- 1 -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817AE" w:rsidRDefault="00FD6C8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16738">
                      <w:rPr>
                        <w:noProof/>
                        <w:sz w:val="18"/>
                      </w:rPr>
                      <w:t>- 1 -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8E" w:rsidRDefault="00F14B8E">
      <w:r>
        <w:separator/>
      </w:r>
    </w:p>
  </w:footnote>
  <w:footnote w:type="continuationSeparator" w:id="0">
    <w:p w:rsidR="00F14B8E" w:rsidRDefault="00F1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E" w:rsidRDefault="00B817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E6BEB"/>
    <w:rsid w:val="00216738"/>
    <w:rsid w:val="005823B1"/>
    <w:rsid w:val="005A7C63"/>
    <w:rsid w:val="009D12B6"/>
    <w:rsid w:val="00B817AE"/>
    <w:rsid w:val="00F14B8E"/>
    <w:rsid w:val="00FD6C81"/>
    <w:rsid w:val="32F668CC"/>
    <w:rsid w:val="426E6BEB"/>
    <w:rsid w:val="7106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9D12B6"/>
    <w:rPr>
      <w:sz w:val="18"/>
      <w:szCs w:val="18"/>
    </w:rPr>
  </w:style>
  <w:style w:type="character" w:customStyle="1" w:styleId="Char">
    <w:name w:val="批注框文本 Char"/>
    <w:basedOn w:val="a0"/>
    <w:link w:val="a5"/>
    <w:rsid w:val="009D12B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9D12B6"/>
    <w:rPr>
      <w:sz w:val="18"/>
      <w:szCs w:val="18"/>
    </w:rPr>
  </w:style>
  <w:style w:type="character" w:customStyle="1" w:styleId="Char">
    <w:name w:val="批注框文本 Char"/>
    <w:basedOn w:val="a0"/>
    <w:link w:val="a5"/>
    <w:rsid w:val="009D12B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416</Words>
  <Characters>2373</Characters>
  <Application>Microsoft Office Word</Application>
  <DocSecurity>0</DocSecurity>
  <Lines>19</Lines>
  <Paragraphs>5</Paragraphs>
  <ScaleCrop>false</ScaleCrop>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guohaifei</dc:creator>
  <cp:lastModifiedBy>胡少雄</cp:lastModifiedBy>
  <cp:revision>5</cp:revision>
  <cp:lastPrinted>2020-12-28T07:49:00Z</cp:lastPrinted>
  <dcterms:created xsi:type="dcterms:W3CDTF">2020-12-28T01:39:00Z</dcterms:created>
  <dcterms:modified xsi:type="dcterms:W3CDTF">2020-12-29T01:44:00Z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