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FE" w:rsidRDefault="00EF12FE" w:rsidP="00EF12FE">
      <w:pPr>
        <w:spacing w:line="6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EF12FE" w:rsidRDefault="00EF12FE" w:rsidP="00EF12FE">
      <w:pPr>
        <w:pStyle w:val="2"/>
        <w:keepNext w:val="0"/>
        <w:keepLines w:val="0"/>
        <w:kinsoku w:val="0"/>
        <w:overflowPunct w:val="0"/>
        <w:autoSpaceDE w:val="0"/>
        <w:autoSpaceDN w:val="0"/>
        <w:spacing w:before="0" w:after="0" w:line="70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  <w:kern w:val="0"/>
          <w:sz w:val="44"/>
          <w:szCs w:val="44"/>
        </w:rPr>
        <w:t>2021年新认定省企业研究院名单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623"/>
        <w:gridCol w:w="3029"/>
        <w:gridCol w:w="1070"/>
        <w:gridCol w:w="979"/>
      </w:tblGrid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bookmarkEnd w:id="0"/>
          <w:p w:rsidR="00EF12FE" w:rsidRDefault="00EF12FE" w:rsidP="00A421C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研究院名称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浙江省柯林智能感知与数字孪生技术企业研究院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杭州柯林电气股份有限公司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上城区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浙江省网联全媒体企业研究院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中科网联数据科技有限公司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上城区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浙江省城市大数据运营企业研究院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杭州城市大数据运营有限公司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上城区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浙江省中建材智能自动化技术与应用企业研究院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中建材智能自动化研究院有限公司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拱墅区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浙江省华东建设工程勘察及地质灾害防治企业研究院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浙江华东建设工程有限公司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西湖区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浙江省涂鸦智能</w:t>
            </w: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IoT</w:t>
            </w:r>
            <w:proofErr w:type="spellEnd"/>
            <w:r>
              <w:rPr>
                <w:color w:val="000000"/>
                <w:kern w:val="0"/>
                <w:szCs w:val="21"/>
                <w:lang w:bidi="ar"/>
              </w:rPr>
              <w:t>平台企业研究院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杭州涂鸦信息技术有限公司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西湖区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浙江省杰华特高端电源管理芯片技术企业研究院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杰华特微电子股份有限公司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西湖区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浙江省诺诺智慧云财税服务平台企业研究院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浙江诺诺网络科技有限公司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西湖区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浙江省零跑科技智能纯电动汽车企业研究院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浙江零跑科技股份有限公司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浙江省万高科技工业芯片技术企业研究院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杭州万高科技股份有限公司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浙江省纳晶科技量子点材料与器件企业研究院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纳晶科技股份有限公司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浙江省联芸高端存储管理芯片企业研究院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联芸科技（杭州）有限公司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浙江省博世数字化电动工具及附件企业研究院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博世电动工具（中国）有限公司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浙江省广立微集成电路制造类</w:t>
            </w:r>
            <w:r>
              <w:rPr>
                <w:color w:val="000000"/>
                <w:kern w:val="0"/>
                <w:szCs w:val="21"/>
                <w:lang w:bidi="ar"/>
              </w:rPr>
              <w:t>EDA</w:t>
            </w:r>
            <w:r>
              <w:rPr>
                <w:color w:val="000000"/>
                <w:kern w:val="0"/>
                <w:szCs w:val="21"/>
                <w:lang w:bidi="ar"/>
              </w:rPr>
              <w:t>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杭州广立微电子股份有限公司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浙江省杭州大和热磁半导体新材料及关键零部件企业研究院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杭州大和热磁电子有限公司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浙江省尚健生物创新抗体药物企业研究院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杭州尚健生物技术有限公司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浙江省杭州景业核工业装备企业研究院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杭州景业智能科技股份有限公司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浙江省优迈智能电梯企业研究院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杭州优迈科技有限公司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浙江省沃趣数据库云技术企业研究院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杭州沃趣科技股份有限公司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浙江省盛立安元基于</w:t>
            </w:r>
            <w:r>
              <w:rPr>
                <w:color w:val="000000"/>
                <w:kern w:val="0"/>
                <w:szCs w:val="21"/>
                <w:lang w:bidi="ar"/>
              </w:rPr>
              <w:t>FPGA</w:t>
            </w:r>
            <w:r>
              <w:rPr>
                <w:color w:val="000000"/>
                <w:kern w:val="0"/>
                <w:szCs w:val="21"/>
                <w:lang w:bidi="ar"/>
              </w:rPr>
              <w:t>技术的金融科技平台企业研究院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盛立安元科技（杭州）股份有限公司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浙江省拓深科技电流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AI </w:t>
            </w:r>
            <w:r>
              <w:rPr>
                <w:color w:val="000000"/>
                <w:kern w:val="0"/>
                <w:szCs w:val="21"/>
                <w:lang w:bidi="ar"/>
              </w:rPr>
              <w:t>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杭州拓深科技有限公司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浙江省易思维工业智能视觉企业研究院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易思维（杭州）科技有限公司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浙江省中车先进轨道交通装备企业研究院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杭州中车车辆有限公司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萧山区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浙江省腾励汽车等速驱动轴总成企业研究院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杭州腾励传动科技股份有限公司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萧山区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浙江省奥展精密紧固件企业研究院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奥展实业有限公司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萧山区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浙江省挂号网互联网数字医疗企业研究院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挂号网（杭州）科技有限公司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萧山区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浙江省新奇点数字交通企业研究院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新奇点智能科技集团有限公司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萧山区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浙江省奥蒂电控智能充电机企业研究院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杭州奥蒂电控有限公司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萧山区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浙江省福恩功能性特种面料企业研究院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杭州福恩纺织有限公司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萧山区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浙江省前锻新能源汽车零件和精密锻造及热处理技术企业研究院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杭州前进锻造有限公司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萧山区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浙江省同盾科技知识联邦企业研究院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同盾科技有限公司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浙江省绿洁智慧环境与水务企业研究院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杭州绿洁环境科技股份有限公司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浙江省杭锅工业锅炉企业研究院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杭州杭锅工业锅炉有限公司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浙江省振华多功能化妆品包装技术企业研究院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杭州余杭振华日化玻璃有限公司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浙江省博拓生物医疗器械企业研究院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杭州博拓生物科技股份有限公司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浙江省闪捷智能数据安全企业研究院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闪捷信息科技有限公司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浙江省绿晶生物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天然香料香精</w:t>
            </w:r>
            <w:r>
              <w:rPr>
                <w:color w:val="000000"/>
                <w:kern w:val="0"/>
                <w:szCs w:val="21"/>
                <w:lang w:bidi="ar"/>
              </w:rPr>
              <w:t>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浙江绿晶生物科技股份有限公司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浙江省普昂糖尿病医疗器械企业研究院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普昂（杭州）医疗科技股份有限公司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浙江省衡美功能食品企业研究院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杭州衡美食品科技有限公司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浙江省三晶安全环保化妆品塑料包材智造技术企业研究院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杭州三晶工艺塑料有限公司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余杭区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浙江省百诚药物研发企业研究院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杭州百诚医药科技股份有限公司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临平区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42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浙江省中大元通高性能特种电缆企业研究院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浙江中大元通特种电缆有限公司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临平区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浙江省尚越新能源柔性光伏技术企业研究院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浙江尚越新能源开发有限公司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临平区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浙江省联运智慧环境企业研究院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浙江联运知慧科技有限公司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临平区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浙江省勇电照明有限公司企业研究院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杭州勇电照明有限公司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临平区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浙江省巨力网络屏蔽与导热材料企业研究院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杭州巨力绝缘材料有限公司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临平区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浙江省安泊智能家居高新技术企业研究院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杭州安泊家居有限公司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临平区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浙江省西子航空先进制造技术企业研究院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浙江西子势必锐航空工业有限公司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钱塘区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浙江省和泽医药化学药物企业研究院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浙江和泽医药科技股份有限公司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钱塘区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浙江省联川生物高通量基因合成及测序企业研究院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杭州联川生物技术股份有限公司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钱塘区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浙江省正泰自动化智能系统技术企业研究院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浙江正泰中自控制工程有限公司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钱塘区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浙江省苏可安药业药用气雾剂企业研究院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浙江苏可安药业有限公司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钱塘区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浙江省东南新材高性能精密钢材深加工企业研究院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浙江东南新材科技有限公司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钱塘区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浙江省力龙高压大流量柱塞泵马达企业研究院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杭州力龙液压有限公司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钱塘区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浙江省百富智能电力仪表企业研究院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杭州百富电子技术有限公司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钱塘区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浙江省瀚晖制药企业研究院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瀚晖制药有限公司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富阳区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浙江省轻机分离机械企业研究院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浙江轻机离心机制造有限公司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富阳区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浙江省谱育科技质谱技术企业研究院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杭州谱育科技发展有限公司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临安区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浙江省新剑机器人企业研究院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杭州新剑机器人技术股份有限公司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临安区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浙江省西盈科技智能控制器企业研究院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浙江西盈科技股份有限公司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临安区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浙江省海康微影红外探测器企业研究院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杭州海康微影传感科技有限公司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桐庐县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浙江省千岛湖啤酒微生物发酵技术企业研究院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杭州千岛湖啤酒有限公司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淳安县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浙江省动一新能源动力系统企业研究院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浙江动一新能源动力科技股份有限公司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海曙区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64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浙江省宁波鸿腾电梯制造产业化企业研究院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宁波鸿腾精密制造股份有限公司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海曙区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浙江省长阳科技高性能功能膜企业研究院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宁波长阳科技股份有限公司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江北区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浙江省广天构件绿色建材企业研究院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浙江广天构件集团股份有限公司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江北区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浙江省连通石化装备与环境工程技术企业研究院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宁波连通设备集团有限公司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镇海区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浙江省德泰化学特种炭黑企业研究院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宁波德泰化学有限公司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镇海区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浙江省华美达精密高速注塑机企业研究院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宁波华美达机械制造有限公司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北仑区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浙江省微科光电光幕企业研究院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宁波微科光电股份有限公司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北仑区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浙江省科星稀土永磁材料企业研究院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宁波科星材料科技有限公司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鄞州区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浙江省良业电动工具企业研究院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宁波良业电器有限公司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鄞州区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浙江省舒普服装智能装备企业研究院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舒普智能技术股份有限公司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鄞州区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浙江省麦博韦尔智能通讯电子企业研究院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宁波麦博韦尔移动电话有限公司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奉化市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浙江省松科磁材烧结钕铁硼企业研究院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宁波松科磁材有限公司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奉化市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浙江省舜宇光学视觉技术企业研究院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浙江舜宇光学有限公司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余姚市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浙江省迦南智能仪器仪表企业研究院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宁波迦南智能电气股份有限公司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慈溪市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浙江省耀华智能电网输配电技术企业研究院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宁波耀华电气科技有限责任公司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慈溪市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浙江省万华宁波高性能材料企业研究院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万华化学（宁波）有限公司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大榭岛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浙江省中电科海洋电子企业研究院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中电科（宁波）海洋电子研究院有限公司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宁波高新区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浙江省飞友学前教育装备企业研究院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浙江飞友康体设备有限公司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鹿城区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浙江省温兄智能制药装备企业研究院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温兄控股集团股份有限公司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龙湾区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浙江省远华眼镜包装企业研究院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温州市远华企业有限公司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瓯海区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浙江省俊郎智能输配电气企业研究院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俊郎电气有限公司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乐清市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浙江省创意影视器材企业研究院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乐清市创意影视器材有限公司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乐清市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浙江省世博特种工程塑料企业研究院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浙江世博新材料股份有限公司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龙港市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87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浙江省正博智能纸袋机装备企业研究院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浙江正博智能机械有限公司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瑞安市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浙江省中科高端纸盒智能制造装备企业研究院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温州中科包装机械有限公司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平阳县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浙江省码尚商品数字化识别技术企业研究院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浙江码尚科技股份有限公司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苍南县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浙江省鸿升五金卫浴企业研究院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温州鸿升集团有限公司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温州经开区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浙江省美欣达绿色纺织印染企业研究院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浙江美欣达纺织印染科技有限公司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吴兴区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浙江省德森克智能化安全型电梯企业研究院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德森克电梯（中国）有限公司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南浔区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浙江省湖磨抛磨材料与机械企业研究院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浙江湖磨抛光磨具制造有限公司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南浔区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浙江省南丰绿色精密铸造企业研究院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湖州南丰机械制造有限公司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德清县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浙江省军工集团特种装备企业研究院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浙江省军工集团有限公司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德清县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浙江省德通射频同轴电缆企业研究院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浙江德通科技有限公司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德清县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浙江省华源高性能氧化铁新材料企业研究院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浙江华源颜料股份有限公司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德清县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浙江省红旗机械特种装备企业研究院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浙江红旗机械有限公司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德清县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浙江省奇碟离合器传动设计企业研究院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浙江奇碟汽车零部件有限公司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长兴县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浙江省润阳新型功能高分子材料企业研究院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浙江润阳新材料科技股份有限公司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长兴县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浙江省畅通科技新能源材料企业研究院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浙江畅通科技有限公司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长兴县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浙江省凯瑞博商标布及电子标签企业研究院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浙江凯瑞博科技有限公司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长兴县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浙江省宏丰高性能特种耐火材料企业研究院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浙江宏丰炉料有限公司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长兴县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浙江省威泰汽配环保滤清器及滤芯企业研究院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浙江威泰汽配有限公司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长兴县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浙江省德玛克精密注塑机企业研究院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德玛克（长兴）注塑系统有限公司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长兴县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浙江省亚太汽车智能制动系统企业研究院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安吉亚太制动系统有限公司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安吉县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浙江省申吉钛业高性能钛合金材料企业研究院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浙江申吉钛业股份有限公司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安吉县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浙江省鹏大高性能无缝钢管企业研究院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安吉县鹏大钢管有限公司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安吉县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109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浙江省鑫盛高性能永磁材料企业研究院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浙江鑫盛永磁科技有限公司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安吉县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浙江省护童高端儿童健康学习桌椅企业研究院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浙江护童人体工学科技股份有限公司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安吉县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浙江省欧美化学环保粘合剂企业研究院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湖州欧美化学有限公司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湖州开发区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浙江省双力自动化物流传动装备企业研究院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湖州双力自动化科技装备有限公司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湖州开发区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浙江省大享微晶玻璃企业研究院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湖州大享玻璃制品有限公司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湖州开发区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浙江省敏实机械汽车零部件企业研究院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嘉兴敏实机械有限公司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南湖区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浙江省正大电子电工与复合新材料企业研究院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浙江正大新材料科技股份有限公司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南湖区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浙江省瑞邦肉食品加工技术及智能装备企业研究院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浙江瑞邦智能装备股份有限公司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南湖区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浙江省嘉科军民两用电子与控制技术企业研究院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浙江嘉科电子有限公司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秀洲区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浙江省汉朔智慧零售企业研究院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汉朔科技股份有限公司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秀洲区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浙江省兴土桥梁智能专用装备企业研究院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浙江兴土桥梁专用装备制造有限公司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秀洲区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浙江省礼恩派自适应家具机械企业研究院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礼恩派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嘉兴</w:t>
            </w:r>
            <w:r>
              <w:rPr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秀洲区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浙江省恩龙高分子新材料企业研究院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恩龙实业（嘉兴）有限公司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秀洲区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浙江省福莱新材复合薄膜材料企业研究院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浙江福莱新材料股份有限公司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嘉善县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浙江省诚达化学药物企业研究院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诚达药业股份有限公司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嘉善县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浙江省爱德曼氢燃料电池企业研究院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爱德曼氢能源装备有限公司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嘉善县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浙江省富鼎电子笔记本电脑组件企业研究院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富鼎电子科技（嘉善）有限公司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嘉善县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浙江省宇钻汽车发动机关键控制部件企业研究院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浙江宇钻精密元件有限公司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嘉善县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浙江省景焱先进封装技术及装备企业研究院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嘉兴景焱智能装备技术有限公司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嘉善县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浙江省晨人高精密锻件企业研究院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嘉兴晨人一信仪表有限公司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平湖市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浙江省旗滨新型功能玻璃基片企业研究院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平湖旗滨玻璃有限公司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平湖市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浙江省华福医疗器械企业研究院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浙江华福医用器材有限公司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平湖市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131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浙江省康达智高精密微型光学镜头企业研究院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平湖康达智精密技术有限公司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平湖市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浙江省力源科技水处理技术及装备企业研究院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浙江海盐力源环保科技股份有限公司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海盐县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浙江省法狮龙装配式顶墙企业研究院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法狮龙家居建材股份有限公司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海盐县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浙江省亚磊型材冷拔技术企业研究院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浙江亚磊型钢冷拔有限公司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海盐县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浙江省富丽华铝型材企业研究院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浙江富丽华铝业有限公司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海盐县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浙江省映山红纺织新材料与特种纱线企业研究院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浙江映山红纺织科技有限公司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海宁市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浙江省正泰新能源高性能光伏电池组件企业研究院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海宁正泰新能源科技有限公司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海宁市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浙江省台谊智能消防系统企业研究院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浙江台谊消防设备有限公司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海宁市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浙江省华赢取向硅钢企业研究院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浙江华赢新材科技有限公司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桐乡市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浙江省合众智能汽车电子架构开发企业研究院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合众新能源汽车有限公司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桐乡市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浙江省晶通新型塑胶铺地材料企业研究院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浙江晶通新材料集团有限公司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桐乡市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浙江省奕科绿色环保高性能</w:t>
            </w:r>
            <w:r>
              <w:rPr>
                <w:color w:val="000000"/>
                <w:kern w:val="0"/>
                <w:szCs w:val="21"/>
                <w:lang w:bidi="ar"/>
              </w:rPr>
              <w:t>PVC</w:t>
            </w:r>
            <w:r>
              <w:rPr>
                <w:color w:val="000000"/>
                <w:kern w:val="0"/>
                <w:szCs w:val="21"/>
                <w:lang w:bidi="ar"/>
              </w:rPr>
              <w:t>地板企业研究院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浙江奕科新材料股份有限公司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桐乡市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浙江省新景和功能性纺织纱线企业研究院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浙江新景和纺织科技有限公司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桐乡市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浙江省亿洲装配式建筑机械企业研究院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浙江亿洲机械科技有限公司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桐乡市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浙江省和达科技智慧水务企业研究院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浙江和达科技股份有限公司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嘉兴经开区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浙江省凯泰特种纤维企业研究院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凯泰特种纤维科技有限公司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越城区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浙江省精工绿筑装配式集成建筑企业研究院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浙江绿筑集成科技有限公司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柯桥区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浙江省精工工业钢结构企业研究院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精工工业建筑系统集团有限公司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柯桥区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浙江省索密克汽车配件企业研究院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索密克汽车配件有限公司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柯桥区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浙江省墙煌金属涂装企业研究院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墙煌新材料股份有限公司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柯桥区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浙江省绍兴电力设备新型输配电产品企业研究院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绍兴电力设备有限公司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柯桥区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浙江省中能锂电资源循环利用企业研究院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浙江新时代中能循环科技有限公司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上虞市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153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浙江省扬帆新材硫磷化学企业研究院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浙江扬帆新材料股份有限公司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上虞市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浙江省帕瓦新能源锂电材料企业研究院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浙江帕瓦新能源股份有限公司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诸暨市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浙江省铭仕高强度管件阀门企业研究院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浙江铭仕兴新暖通科技有限公司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诸暨市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浙江省露通机电一体化企业研究院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浙江露通机电有限公司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诸暨市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浙江省回音必齐齐制药企业研究院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回音必集团浙江齐齐制药有限公司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诸暨市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浙江省华才食品检测企业研究院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浙江华才检测技术有限公司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诸暨市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浙江省德广信光电玻璃显示技术企业研究院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浙江德广信电子科技股份有限公司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诸暨市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浙江省万能弹簧装备制造企业研究院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浙江万能弹簧机械有限公司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嵊州市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浙江省精深高效电动工具企业研究院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浙江精深实业有限公司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婺城区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浙江省八达电气智能装备企业研究院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浙江八达电子仪表有限公司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婺城区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浙江省好易点智能家居企业研究院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浙江好易点智能科技有限公司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金东区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浙江省荣顺科技智能多功能跑步机企业研究院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浙江荣顺科技有限公司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金东区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浙江省威臣高性能面料企业研究院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浙江威臣纺织股份有限公司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兰溪市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浙江省七星新型多功能面料企业研究院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浙江七星纺织有限公司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兰溪市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浙江省玉帛纺织高性能面料企业研究院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浙江玉帛纺织股份有限公司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兰溪市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浙江省仕雅达高性能纺织面料企业研究院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浙江仕雅达纺织有限公司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兰溪市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浙江省野风药业手性药物企业研究院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浙江野风药业股份有限公司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东阳市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浙江省得邦工程塑料新材料企业研究院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横店集团得邦工程塑料有限公司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东阳市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浙江省恒成粉末冶金材料企业研究院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浙江恒成硬质合金有限公司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东阳市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浙江省爱旭太阳能电池企业研究院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浙江爱旭太阳能科技有限公司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义乌市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浙江省东立高效电动工具企业研究院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浙江东立电器有限公司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永康市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浙江省星月安防智能门企业研究院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浙江星月安防科技有限公司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永康市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浙江省金拓智能健身器材企业研究院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浙江金拓机电有限公司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永康市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176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浙江省圣雪休闲桌椅先进制造与自动化企业研究院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浙江圣雪休闲用品有限公司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武义县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浙江省泰辰厨具不粘锅涂覆技术企业研究院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浙江泰辰厨具股份有限公司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武义县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浙江省奥鹏金属梯具企业研究院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浙江奥鹏工贸有限公司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武义县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浙江省巨塑氯碱新材料企业研究院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浙江衢州巨塑化工有限公司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衢州智造新城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浙江省杉杉电解液企业研究院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杉杉新材料（衢州）有限公司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衢州智造新城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浙江省金鹰高速精密节能注塑机企业研究院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浙江金鹰塑料机械有限公司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定海区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浙江省银岱汽车内饰件智能制造企业研究院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舟山市银岱汽车零部件有限公司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岱山县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浙江省鑫鼎高分子材料应用技术企业研究院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浙江鑫鼎塑业股份有限公司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椒江区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浙江省济民健康大容量注射剂企业研究院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济民健康管理股份有限公司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黄岩区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浙江省富杰德汽车动力部件企业研究院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浙江富杰德汽车系统有限公司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路桥区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浙江省海宏高端液压元件与系统技术企业研究院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浙江海宏液压科技股份有限公司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临海市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浙江省台州联化精准靶向原料药技术开发企业研究院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联化科技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台州</w:t>
            </w:r>
            <w:r>
              <w:rPr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临海市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浙江省沙星科技小环平台化合物企业研究院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浙江沙星科技有限公司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临海市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浙江省远景智能安全穿戴技术企业研究院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浙江远景体育用品有限公司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温岭市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浙江省东部数控智能装备企业研究院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台州市东部数控设备有限公司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温岭市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浙江省大福泵业智能流体控制技术企业研究院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大福泵业有限公司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温岭市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浙江省东音科技井用潜水泵企业研究院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浙江东音科技有限公司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温岭市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浙江省玉环普天单向超越离合器企业研究院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玉环普天单向器有限公司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玉环县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浙江省立马电动车技术企业研究院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立马车业集团有限公司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台州湾集聚区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浙江省恒大智能输配电设备企业研究院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恒大电气有限公司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莲都区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浙江省青山钢管特种不锈钢管企业研究院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浙江青山钢管有限公司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青田县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浙江省绿林幼教益智玩具智能制造企业研究院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云和县绿林幼教装备股份有限公司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云和县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198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浙江省鸿星环保铅笔制造企业研究院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浙江鸿星文具有限公司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庆元县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浙江省普崎工业数码打印机企业企业研究院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浙江普崎数码科技有限公司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缙云县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浙江省前进热引擎智能铸造企业研究院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浙江前进暖通科技股份有限公司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缙云县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浙江省欧凯车业企业研究院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浙江欧凯车业有限公司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缙云县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浙江省博聚特种精细化学品企业研究院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浙江博聚新材料有限公司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丽水经开发区</w:t>
            </w:r>
          </w:p>
        </w:tc>
      </w:tr>
      <w:tr w:rsidR="00EF12FE" w:rsidTr="00A421C5">
        <w:trPr>
          <w:trHeight w:val="555"/>
          <w:jc w:val="center"/>
        </w:trPr>
        <w:tc>
          <w:tcPr>
            <w:tcW w:w="620" w:type="dxa"/>
            <w:vAlign w:val="center"/>
          </w:tcPr>
          <w:p w:rsidR="00EF12FE" w:rsidRDefault="00EF12FE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3623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浙江省康恩贝中药新药开发企业研究院</w:t>
            </w:r>
          </w:p>
        </w:tc>
        <w:tc>
          <w:tcPr>
            <w:tcW w:w="302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浙江康恩贝中药有限公司</w:t>
            </w:r>
          </w:p>
        </w:tc>
        <w:tc>
          <w:tcPr>
            <w:tcW w:w="1070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979" w:type="dxa"/>
            <w:vAlign w:val="center"/>
          </w:tcPr>
          <w:p w:rsidR="00EF12FE" w:rsidRDefault="00EF12FE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松阳县</w:t>
            </w:r>
          </w:p>
        </w:tc>
      </w:tr>
    </w:tbl>
    <w:p w:rsidR="00EF12FE" w:rsidRDefault="00EF12FE" w:rsidP="00EF12FE"/>
    <w:p w:rsidR="0052411F" w:rsidRDefault="0052411F"/>
    <w:sectPr w:rsidR="0052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FE"/>
    <w:rsid w:val="0052411F"/>
    <w:rsid w:val="00E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2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EF12F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12F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F12FE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page number"/>
    <w:rsid w:val="00EF12FE"/>
  </w:style>
  <w:style w:type="character" w:customStyle="1" w:styleId="Char">
    <w:name w:val="页脚 Char"/>
    <w:link w:val="a4"/>
    <w:uiPriority w:val="99"/>
    <w:rsid w:val="00EF12F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5"/>
    <w:uiPriority w:val="99"/>
    <w:rsid w:val="00EF12F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F1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F12F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F1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EF1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F12FE"/>
    <w:rPr>
      <w:rFonts w:ascii="Times New Roman" w:eastAsia="宋体" w:hAnsi="Times New Roman" w:cs="Times New Roman"/>
      <w:sz w:val="18"/>
      <w:szCs w:val="18"/>
    </w:rPr>
  </w:style>
  <w:style w:type="paragraph" w:customStyle="1" w:styleId="text-tag">
    <w:name w:val="text-tag"/>
    <w:basedOn w:val="a"/>
    <w:qFormat/>
    <w:rsid w:val="00EF1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F12FE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EF12F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12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12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EF12F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12F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F12FE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page number"/>
    <w:rsid w:val="00EF12FE"/>
  </w:style>
  <w:style w:type="character" w:customStyle="1" w:styleId="Char">
    <w:name w:val="页脚 Char"/>
    <w:link w:val="a4"/>
    <w:uiPriority w:val="99"/>
    <w:rsid w:val="00EF12F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5"/>
    <w:uiPriority w:val="99"/>
    <w:rsid w:val="00EF12F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F1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F12F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F1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EF1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F12FE"/>
    <w:rPr>
      <w:rFonts w:ascii="Times New Roman" w:eastAsia="宋体" w:hAnsi="Times New Roman" w:cs="Times New Roman"/>
      <w:sz w:val="18"/>
      <w:szCs w:val="18"/>
    </w:rPr>
  </w:style>
  <w:style w:type="paragraph" w:customStyle="1" w:styleId="text-tag">
    <w:name w:val="text-tag"/>
    <w:basedOn w:val="a"/>
    <w:qFormat/>
    <w:rsid w:val="00EF1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F12FE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EF12F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1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2022-01-06T08:23:00Z</dcterms:created>
  <dcterms:modified xsi:type="dcterms:W3CDTF">2022-01-06T08:23:00Z</dcterms:modified>
</cp:coreProperties>
</file>