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FC" w:rsidRPr="00726DE3" w:rsidRDefault="00CD49FC" w:rsidP="00CD49FC">
      <w:pPr>
        <w:rPr>
          <w:rFonts w:eastAsia="黑体"/>
          <w:color w:val="000000"/>
          <w:sz w:val="32"/>
          <w:szCs w:val="32"/>
        </w:rPr>
      </w:pPr>
      <w:r w:rsidRPr="00726DE3">
        <w:rPr>
          <w:rFonts w:eastAsia="黑体"/>
          <w:color w:val="000000"/>
          <w:sz w:val="32"/>
          <w:szCs w:val="32"/>
        </w:rPr>
        <w:t>附件</w:t>
      </w:r>
      <w:r w:rsidRPr="00726DE3">
        <w:rPr>
          <w:rFonts w:eastAsia="黑体"/>
          <w:color w:val="000000"/>
          <w:sz w:val="32"/>
          <w:szCs w:val="32"/>
        </w:rPr>
        <w:t>2</w:t>
      </w:r>
    </w:p>
    <w:p w:rsidR="00CD49FC" w:rsidRPr="00726DE3" w:rsidRDefault="00CD49FC" w:rsidP="00CD49FC">
      <w:pPr>
        <w:spacing w:line="580" w:lineRule="exact"/>
        <w:jc w:val="center"/>
        <w:rPr>
          <w:rFonts w:eastAsia="方正小标宋简体"/>
          <w:color w:val="000000"/>
          <w:sz w:val="32"/>
          <w:szCs w:val="32"/>
        </w:rPr>
      </w:pPr>
    </w:p>
    <w:p w:rsidR="00CD49FC" w:rsidRPr="00726DE3" w:rsidRDefault="00CD49FC" w:rsidP="00CD49FC">
      <w:pPr>
        <w:spacing w:line="70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 w:rsidRPr="00726DE3">
        <w:rPr>
          <w:rFonts w:eastAsia="方正小标宋简体"/>
          <w:color w:val="000000"/>
          <w:sz w:val="44"/>
          <w:szCs w:val="44"/>
        </w:rPr>
        <w:t>新材料领域重大事件</w:t>
      </w:r>
    </w:p>
    <w:bookmarkEnd w:id="0"/>
    <w:p w:rsidR="00CD49FC" w:rsidRPr="00726DE3" w:rsidRDefault="00CD49FC" w:rsidP="00CD49FC">
      <w:pPr>
        <w:overflowPunct w:val="0"/>
        <w:spacing w:line="500" w:lineRule="exact"/>
        <w:rPr>
          <w:rFonts w:eastAsia="楷体_GB2312"/>
          <w:bCs/>
          <w:color w:val="000000"/>
          <w:sz w:val="28"/>
          <w:szCs w:val="32"/>
        </w:rPr>
      </w:pPr>
      <w:r w:rsidRPr="00726DE3">
        <w:rPr>
          <w:rFonts w:eastAsia="楷体_GB2312"/>
          <w:bCs/>
          <w:color w:val="000000"/>
          <w:sz w:val="28"/>
          <w:szCs w:val="32"/>
        </w:rPr>
        <w:t>填报单位：</w:t>
      </w:r>
      <w:r w:rsidRPr="00726DE3">
        <w:rPr>
          <w:rFonts w:eastAsia="楷体_GB2312"/>
          <w:bCs/>
          <w:color w:val="000000"/>
          <w:sz w:val="28"/>
          <w:szCs w:val="32"/>
        </w:rPr>
        <w:t xml:space="preserve">          </w:t>
      </w:r>
    </w:p>
    <w:p w:rsidR="00CD49FC" w:rsidRPr="00726DE3" w:rsidRDefault="00CD49FC" w:rsidP="00CD49FC">
      <w:pPr>
        <w:overflowPunct w:val="0"/>
        <w:spacing w:line="500" w:lineRule="exact"/>
        <w:rPr>
          <w:rFonts w:eastAsia="楷体_GB2312"/>
          <w:bCs/>
          <w:color w:val="000000"/>
          <w:sz w:val="28"/>
          <w:szCs w:val="32"/>
        </w:rPr>
      </w:pPr>
      <w:r w:rsidRPr="00726DE3">
        <w:rPr>
          <w:rFonts w:eastAsia="楷体_GB2312"/>
          <w:bCs/>
          <w:color w:val="000000"/>
          <w:sz w:val="28"/>
          <w:szCs w:val="32"/>
        </w:rPr>
        <w:t>填报人：</w:t>
      </w:r>
      <w:r w:rsidRPr="00726DE3">
        <w:rPr>
          <w:rFonts w:eastAsia="楷体_GB2312"/>
          <w:bCs/>
          <w:color w:val="000000"/>
          <w:sz w:val="28"/>
          <w:szCs w:val="32"/>
        </w:rPr>
        <w:t xml:space="preserve">                       </w:t>
      </w:r>
      <w:r w:rsidRPr="00726DE3">
        <w:rPr>
          <w:rFonts w:eastAsia="楷体_GB2312"/>
          <w:bCs/>
          <w:color w:val="000000"/>
          <w:sz w:val="28"/>
          <w:szCs w:val="32"/>
        </w:rPr>
        <w:t>联系电话：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55"/>
        <w:gridCol w:w="8006"/>
      </w:tblGrid>
      <w:tr w:rsidR="00CD49FC" w:rsidRPr="00726DE3" w:rsidTr="00726DE3">
        <w:trPr>
          <w:trHeight w:val="391"/>
        </w:trPr>
        <w:tc>
          <w:tcPr>
            <w:tcW w:w="1055" w:type="dxa"/>
            <w:vAlign w:val="center"/>
          </w:tcPr>
          <w:p w:rsidR="00CD49FC" w:rsidRPr="00726DE3" w:rsidRDefault="00CD49FC" w:rsidP="00726DE3">
            <w:pPr>
              <w:jc w:val="center"/>
              <w:rPr>
                <w:rFonts w:eastAsia="黑体"/>
                <w:color w:val="000000"/>
                <w:sz w:val="24"/>
                <w:szCs w:val="32"/>
              </w:rPr>
            </w:pPr>
            <w:r w:rsidRPr="00726DE3">
              <w:rPr>
                <w:rFonts w:eastAsia="黑体"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8006" w:type="dxa"/>
            <w:vAlign w:val="center"/>
          </w:tcPr>
          <w:p w:rsidR="00CD49FC" w:rsidRPr="00726DE3" w:rsidRDefault="00CD49FC" w:rsidP="00726DE3">
            <w:pPr>
              <w:jc w:val="center"/>
              <w:rPr>
                <w:rFonts w:eastAsia="黑体"/>
                <w:color w:val="000000"/>
                <w:sz w:val="24"/>
                <w:szCs w:val="32"/>
              </w:rPr>
            </w:pPr>
            <w:r w:rsidRPr="00726DE3">
              <w:rPr>
                <w:rFonts w:eastAsia="黑体"/>
                <w:color w:val="000000"/>
                <w:sz w:val="24"/>
                <w:szCs w:val="32"/>
              </w:rPr>
              <w:t>大事件内容</w:t>
            </w:r>
          </w:p>
        </w:tc>
      </w:tr>
      <w:tr w:rsidR="00CD49FC" w:rsidRPr="00726DE3" w:rsidTr="00726DE3">
        <w:tc>
          <w:tcPr>
            <w:tcW w:w="1055" w:type="dxa"/>
          </w:tcPr>
          <w:p w:rsidR="00CD49FC" w:rsidRPr="00726DE3" w:rsidRDefault="00CD49FC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8006" w:type="dxa"/>
          </w:tcPr>
          <w:p w:rsidR="00CD49FC" w:rsidRPr="00726DE3" w:rsidRDefault="00CD49FC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</w:tr>
      <w:tr w:rsidR="00CD49FC" w:rsidRPr="00726DE3" w:rsidTr="00726DE3">
        <w:tc>
          <w:tcPr>
            <w:tcW w:w="1055" w:type="dxa"/>
          </w:tcPr>
          <w:p w:rsidR="00CD49FC" w:rsidRPr="00726DE3" w:rsidRDefault="00CD49FC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  <w:tc>
          <w:tcPr>
            <w:tcW w:w="8006" w:type="dxa"/>
          </w:tcPr>
          <w:p w:rsidR="00CD49FC" w:rsidRPr="00726DE3" w:rsidRDefault="00CD49FC" w:rsidP="00726DE3">
            <w:pPr>
              <w:spacing w:line="580" w:lineRule="exact"/>
              <w:rPr>
                <w:rFonts w:eastAsia="方正小标宋简体"/>
                <w:color w:val="000000"/>
                <w:sz w:val="32"/>
                <w:szCs w:val="32"/>
              </w:rPr>
            </w:pPr>
          </w:p>
        </w:tc>
      </w:tr>
    </w:tbl>
    <w:p w:rsidR="00CD49FC" w:rsidRPr="00726DE3" w:rsidRDefault="00CD49FC" w:rsidP="00CD49FC">
      <w:pPr>
        <w:tabs>
          <w:tab w:val="left" w:pos="7513"/>
        </w:tabs>
        <w:spacing w:line="400" w:lineRule="exact"/>
        <w:ind w:firstLineChars="200" w:firstLine="480"/>
        <w:rPr>
          <w:rFonts w:eastAsia="楷体_GB2312"/>
          <w:bCs/>
          <w:color w:val="000000"/>
          <w:sz w:val="24"/>
          <w:szCs w:val="28"/>
        </w:rPr>
      </w:pPr>
      <w:r w:rsidRPr="00726DE3">
        <w:rPr>
          <w:rFonts w:eastAsia="楷体_GB2312"/>
          <w:bCs/>
          <w:color w:val="000000"/>
          <w:sz w:val="24"/>
          <w:szCs w:val="28"/>
        </w:rPr>
        <w:t>注：包括重大科研基础设施、工程设施建设，国际性会议等活动举办，重大国际科技合作，顶尖国际科研人才引进等。</w:t>
      </w:r>
    </w:p>
    <w:p w:rsidR="00B56D33" w:rsidRDefault="00CD49FC" w:rsidP="00CD49FC">
      <w:r w:rsidRPr="00726DE3">
        <w:rPr>
          <w:rFonts w:eastAsia="黑体"/>
          <w:color w:val="000000"/>
          <w:sz w:val="32"/>
          <w:szCs w:val="32"/>
        </w:rPr>
        <w:br w:type="page"/>
      </w:r>
    </w:p>
    <w:sectPr w:rsidR="00B56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FC"/>
    <w:rsid w:val="00B56D33"/>
    <w:rsid w:val="00C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FC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FC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2022-04-02T08:21:00Z</dcterms:created>
  <dcterms:modified xsi:type="dcterms:W3CDTF">2022-04-02T08:21:00Z</dcterms:modified>
</cp:coreProperties>
</file>