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60E" w:rsidRDefault="00E0560E" w:rsidP="00E0560E">
      <w:pPr>
        <w:widowControl/>
        <w:jc w:val="left"/>
        <w:rPr>
          <w:rFonts w:ascii="黑体" w:eastAsia="黑体" w:hAnsi="黑体"/>
          <w:bCs/>
          <w:kern w:val="0"/>
          <w:sz w:val="32"/>
          <w:szCs w:val="32"/>
        </w:rPr>
      </w:pPr>
      <w:r>
        <w:rPr>
          <w:rFonts w:ascii="黑体" w:eastAsia="黑体" w:hAnsi="黑体"/>
          <w:bCs/>
          <w:kern w:val="0"/>
          <w:sz w:val="32"/>
          <w:szCs w:val="32"/>
        </w:rPr>
        <w:t>附件</w:t>
      </w:r>
    </w:p>
    <w:p w:rsidR="00E0560E" w:rsidRDefault="00E0560E" w:rsidP="00E0560E">
      <w:pPr>
        <w:adjustRightIn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2019年新认定省级企业研究院名单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924"/>
        <w:gridCol w:w="3505"/>
        <w:gridCol w:w="850"/>
        <w:gridCol w:w="1372"/>
      </w:tblGrid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依托单位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RANGE!D1:F292"/>
            <w:r>
              <w:rPr>
                <w:rFonts w:ascii="宋体" w:hAnsi="宋体" w:cs="宋体" w:hint="eastAsia"/>
                <w:b/>
                <w:kern w:val="0"/>
                <w:sz w:val="24"/>
              </w:rPr>
              <w:t>研究院名称</w:t>
            </w:r>
            <w:bookmarkEnd w:id="0"/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县(市、区)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杭州口腔医院集团有限公司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浙江省杭州口腔数字化诊疗技术研究院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上城区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杭州安旭生物科技股份有限公司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浙江省安旭生物医疗器械研究院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上城区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杭州诚道科技股份有限公司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浙江省诚道智慧交通研究院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下城区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浙江仟和网络科技有限公司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浙江省仟和即时物流研究院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下城区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浙江卓锦环保科技股份有限公司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浙江省卓锦环保研究院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下城区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杭州美创科技有限公司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浙江省美创敏感信息安全研究院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拱墅区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杭州远大生物制药有限公司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浙江省杭州远大生物制药研究院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江干区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杭州恩牛网络技术有限公司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浙江省恩牛金融大数据智能技术研究院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西湖区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挖财网络技术有限公司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浙江省挖财金融大数据研究院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西湖区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英飞拓（杭州）信息系统技术有限公司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浙江省英飞拓智慧城市企业研究院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西湖区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中汽商用汽车有限公司（杭州）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浙江省中汽商用智慧专用车企业研究院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西湖区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浙江百世技术有限公司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浙江省百世现代智慧物流研究院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虹软科技股份有限公司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浙江省虹软视觉人工智能技术研究院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浙江警安科技有限公司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浙江省警安科技智慧城市云平台研究院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杭州朗和科技有限公司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浙江省朗和容器云与微服务研究院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杭州旗捷科技有限公司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浙江省旗捷智能打印耗材芯片企业研究院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浙江天地环保科技有限公司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浙江省天地环保技术与装备研究院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杭州先锋电子技术股份有限公司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浙江省先锋智慧能源智能计量大数据应用研究院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杭州远传新业科技有限公司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浙江省远传新业智能新客服研究院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浙江中控太阳能技术有限公司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浙江省中控太阳能塔式光热发电技术研究院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浙江众合科技股份有限公司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浙江省众合科技轨道交通研究院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滨江区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杭州德意电器股份有限公司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浙江省德意智慧云厨房研究院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萧山区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杭州凯美模具有限公司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浙江省凯美高精密模具智能制造研究院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萧山区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24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杭州科雷机电工业有限公司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浙江省科雷绿色智能印刷技术研究院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萧山区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浙江三元纺织有限公司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浙江省三元纺织色织研究院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萧山区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杭州网易云音乐科技有限公司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浙江省网易数字音乐智能技术研究院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萧山区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浙江沃坦科水暖设备有限公司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浙江省沃坦科智能精密水暖设备研究院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萧山区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杭州永利百合实业有限公司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浙江省永利百合链传动研究院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萧山区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浙江华辰新材股份有限公司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浙江省华辰纺织涂层遮阳节能技术研究院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杭州安杰思医学科技股份有限公司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浙江省安杰思微创医疗技术研究院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杭州奥坦斯布艺有限公司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浙江省奥坦斯功能性纺织面料研究院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杭州非奇科技股份有限公司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浙江省非奇移动端游戏研究院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杭州国光旅游用品有限公司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浙江省国光旅游环保多功效湿巾研究院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杭州海的动力机械股份有限公司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浙江省海的动力船艇舷外机研究院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浙江杭真能源科技股份有限公司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浙江省杭真能源真空技术研究院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杭州豪悦护理用品股份有限公司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浙江省豪悦纸尿裤及高分子新型复合材料研究院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浙江华是科技股份有限公司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浙江省华是科技物联网应用研究院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杭州金杭包装印业有限公司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浙江省金杭智能包装技术企业研究院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杭州久益机械股份有限公司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浙江省久益流体动力技术研究院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杭州米格电机有限公司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浙江省米格高效永磁控制电机研究院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浙江欧伦电气有限公司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浙江省欧伦电气环保节能智能除湿企业研究院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浙江鹏远新材料股份有限公司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浙江省鹏远纳米节能复合新材料研究院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杭州赛微电机有限公司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浙江省赛微永磁直流无刷离心风机研究院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杭州三星工艺玻璃有限公司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浙江省三星先进玻璃制造技术研究院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杭州微策生物技术有限公司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浙江省微策生物智能体外诊断生物传感装置研究院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浙江学海教育科技有限公司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浙江省学海智慧教育研究院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杭州余宏卫生用品有限公司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浙江省余宏全透气卫生用品研究院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杭州自强链传动有限公司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浙江省自强链传动研究院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杭州天地数码科技股份有限</w:t>
            </w:r>
            <w:r>
              <w:rPr>
                <w:rFonts w:hint="eastAsia"/>
              </w:rPr>
              <w:lastRenderedPageBreak/>
              <w:t>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lastRenderedPageBreak/>
              <w:t>浙江省天地数码热转印成像材料企</w:t>
            </w:r>
            <w:r>
              <w:rPr>
                <w:rFonts w:hint="eastAsia"/>
              </w:rPr>
              <w:lastRenderedPageBreak/>
              <w:t>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50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浙江兆晟科技股份有限公司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浙江省兆晟热成像技术研究院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余杭区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浙江德宝通讯科技股份有限公司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浙江省德宝智慧基站研究院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富阳市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杭州鸿世电器有限公司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浙江省鸿世智能家居研究院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富阳市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浙江惠迪森药业有限公司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浙江省惠迪森药物研究院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富阳市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杭州联通管业有限公司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浙江省联通高性能塑料管材研究院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富阳市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杭州天铭科技股份有限公司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浙江省天铭科技汽车越野装备研究院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富阳市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浙江艾罗网络能源技术有限公司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浙江省艾罗光储智慧能源研究院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杭州春江阀门有限公司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浙江省春江智能阀研究院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杭州科德磁业有限公司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浙江省科德磁性材料应用研究院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59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杭州千芝雅卫生用品有限公司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浙江省千芝雅高吸收材料研究院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杭州华旺新材料科技股份有限公司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浙江省华旺装饰纸基新材料研究院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临安市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杭州普天乐电缆有限公司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浙江省普天乐射频及光电缆技术研究院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临安市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万马科技股份有限公司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浙江省万马科技光通信技术研究院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临安市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杭州鑫富科技有限公司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浙江省鑫富医药原料新材料研究院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临安市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杭州福斯特药业有限公司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浙江省杭州福斯特天然药物合成高新技术研究院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建德市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杭州屹通新材料股份有限公司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浙江省屹通新材雾化金属粉末研究院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建德市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浙江远力健药业有限责任公司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浙江省远力健药物企业研究院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建德市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杭州百合科莱恩颜料有限公司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浙江省百合科莱恩有机颜料研究院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杭州钱塘新区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拜耳作物科学（中国）有限公司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浙江省拜耳环保型农药研究院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杭州钱塘新区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69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杭州富尔顿热能设备有限公司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浙江省富尔顿热能技术研究院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杭州钱塘新区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杭州三共机械有限公司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浙江省三共智能高精度机电装置研究院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杭州钱塘新区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宁波路润冷却器制造有限公司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热管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海曙区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宁波思明汽车科技股份有限公司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浙江省思明内高压成型技术研究院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海曙区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博格华纳汽车零部件（宁波）有限公司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浙江省博格华纳涡轮增压与链系统技术研究院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鄞州区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乐歌人体工学科技股份有限公司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浙江省乐歌健康办公研究院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鄞州区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75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宁波纬尚汽车零部件有限公司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浙江省纬尚汽车驱动轴研究院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鄞州区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宁波旭力金属制品有限公司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浙江省旭力汽车安全拉紧装置研究院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鄞州区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宁波英科特精工机械股份有限公司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浙江省英科特智能装备部件研究院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鄞州区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宁波中车新能源科技有限公司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浙江省中车超级电容储能与节能技术研究院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鄞州区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79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宁波宏协股份有限公司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浙江省宏协汽车传动系统研究院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北仑区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宁波能之光新材料科技股份有限公司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浙江省能之光聚合物反应性加工技术研究院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北仑区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宁波海伯集团有限公司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浙江省宁波海伯智能船用电动力研究院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北仑区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宁波球冠电缆股份有限公司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浙江省球冠高压特种电缆企业研究院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北仑区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宁波万航实业有限公司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浙江省万航汽车精密传动轴研究院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北仑区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宁波勋辉电器有限公司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浙江省勋辉压铸件研究院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北仑区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慈溪市天行电器有限公司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浙江省天行精密节能燃气阀研究院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慈溪市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浙江亿日气动科技有限公司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浙江省亿日气动元件研究院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慈溪市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宁波光明橡塑有限公司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浙江省光明涡轮发动机点火系统密封护套企业研究院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宁海县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宁波震裕科技股份有限公司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浙江省震裕电机铁芯级进模具研究院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宁海县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89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宁波申菱机电科技股份有限公司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浙江省申菱智能电梯部件研究院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象山县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宁波天益医疗器械股份有限公司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浙江省天益血液净化器材研究院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宁波市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东钱湖旅游度假区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浙江禾本科技有限公司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浙江省禾本绿色农药研究院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鹿城区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巨一集团有限公司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浙江省巨一女鞋智能制造技术研究院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鹿城区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申瓯通信设备有限公司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浙江省申瓯多功能融合通信技术研究院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鹿城区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浙江双屿实业有限公司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浙江省双屿烟气除尘脱硫研究院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鹿城区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泰力实业有限公司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浙江省泰力智慧家居创意设计研究院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鹿城区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浙江电力变压器有限公司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浙江省电力变压器高效节能技术研究院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瓯海区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浙江东经科技股份有限公司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浙江省东经包装产业互联网研究院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瓯海区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温州聚星科技股份有限公司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浙江省聚星电接触材料研究院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瓯海区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99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浙江凯迪仕实业有限公司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浙江省凯迪仕智能锁研究院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瓯海区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精工阀门有限公司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浙江省精工特种阀门研究院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龙湾区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101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凯喜姆阀门有限公司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浙江省凯喜姆系统流程装备研究院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龙湾区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良工阀门集团有限公司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浙江省良工高参数特种阀门企业研究院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龙湾区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维都利阀门有限公司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浙江省维都利特材阀门研究院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龙湾区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伟明环保设备有限公司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浙江省伟明环保垃圾焚烧处理设备研究院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龙湾区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浙江小伦制药机械有限公司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浙江省小伦制药机械研究院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龙湾区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浙江贝尔控制阀门有限公司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浙江省贝尔控制阀智能执行器技术研究院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瑞安市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瑞安市大虎鞋业有限公司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浙江省大虎军用特种鞋技术研究院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瑞安市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浙江东瑞机械工业有限公司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浙江省东瑞智能冷镦成型装备技术研究院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瑞安市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109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浙江戈尔德减振器股份有限公司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浙江省戈尔德汽车减振器研究院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瑞安市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温州科腾紧固件有限公司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浙江省科腾精密紧固件企业研究院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瑞安市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浙江铭博汽车部件股份有限公司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浙江省铭博汽车车身附件智能制造研究院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瑞安市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浙江松田汽车电机系统股份有限公司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浙江省松田汽车电机研究院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瑞安市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浙江振兴石化机械有限公司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浙江省振兴石化潜油电泵研究院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瑞安市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工正集团有限公司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浙江省工正数码打印设备研究院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永嘉县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安德利集团有限公司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浙江省安德利智能电器研究院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乐清市八达光电科技股份有限公司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浙江省八达新能源汽车高压连接系统研究院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东南电子股份有限公司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浙江省东南微动开关研究院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丰隆高科液压股份有限公司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浙江省丰隆高科电液控制系统研究院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119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固力发集团股份有限公司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浙江省固力发输配电装备研究院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合隆防爆电气有限公司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浙江省合隆防爆电气研究院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红光电气集团有限公司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浙江省红光输配电器材研究院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宏秀电气有限公司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浙江省宏秀输配电智能装备研究院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巨邦集团有限公司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浙江省巨邦配电电器研究院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浙江朗诗德健康饮水设备股份有限公司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浙江省朗诗德健康饮水设备企业研究院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浙江正泰建筑电器有限公司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浙江省正泰建筑智能电器研究院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浙江珠城科技股份有限公司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浙江省珠城精密连接器智能制造研究院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乐清市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浙江瑞成新材料股份有限公司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浙江省瑞成新材料研究院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平阳县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128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诚德科技股份有限公司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浙江省诚德科技新型复合软包装材料研究院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苍南县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129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浙江顺福印业有限公司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浙江省顺福包装印刷研究院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苍南县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方正阀门集团有限公司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浙江省方正特种阀门研究院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浙江嘉泰激光科技股份有限公司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浙江省嘉泰激光智能装备研究院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浙江美森电器有限公司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浙江省美森美容小家电研究院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浙江明泰控股发展股份有限公司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浙江省明泰高强度紧固件研究院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浙江天联机械有限公司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浙江省天联食药装备与系统集成研究院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浙江正泰汽车科技有限公司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浙江省正泰汽车智能电子电器研究院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温州经济开发区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浙江爱诺生物药业股份有限公司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浙江省爱诺生物医药研究院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吴兴区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浙江创盛光能源有限公司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浙江省创盛太阳能电池组件研究院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吴兴区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先登高科电气有限公司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浙江省先登高科特种绕组线研究院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吴兴区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139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湖州新开元碎石有限公司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浙江省新开元绿色矿山建设技术研究院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吴兴区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新凤鸣集团湖州中石科技有限公司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浙江省中石新材料研究院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吴兴区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浙江亨通光网物联科技有限公司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浙江省亨通光传输系统技术研究院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南浔区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湖州菁诚纺织品有限公司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浙江省菁诚特种纱线面料研究院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南浔区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浙江科宁电机有限公司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浙江省科宁变频电机及特种电机研究院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南浔区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浙江联大科技有限公司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浙江省联大智能遮阳及家居自动化系统研究院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南浔区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浙江睿高新材料股份有限公司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浙江省睿高阻燃先进技术研究院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南浔区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湖州太平微特电机有限公司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浙江省太平微特电机研究院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南浔区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浙江才府玻璃股份有限公司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浙江省才府容器新材料新工艺研究院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德清县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浙江辰鸿纺织品科技股份有限公司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浙江省辰鸿高品质功能窗帘研究院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德清县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149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浙江久运汽车零部件有限公司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浙江省久运汽车零部件研究院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德清县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浙江龙虎锻造有限公司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浙江省龙虎汽车铸件研究院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德清县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浙江隆泰医疗科技股份有限公司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浙江省隆泰新型医用敷料省级企业研究院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德清县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浙江泰瑞重型机械有限公司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浙江省泰瑞智能注塑装备研究院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德清县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浙江跃进机械有限公司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浙江省跃进内燃机零部件研究院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德清县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154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浙江丰帆数控机械有限公司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浙江省丰帆机械智能横机研究院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长兴县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浙江汉维通信器材有限公司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浙江省汉维光电复合缆技术研究院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长兴县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湖州纳尼亚实业有限公司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浙江省纳尼亚生态功能性面料研究院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长兴县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浙江万享科技股份有限公司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浙江省万享科技换热技术与装备研究院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长兴县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浙江博泰家具有限公司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浙江省博泰智能健康坐具研究院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安吉县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159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安吉富和家具有限公司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浙江省富和办公坐具智能制造研究院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安吉县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嘉瑞福（浙江）家具有限公司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浙江省嘉瑞福高端功能座具及智能制造技术研究院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安吉县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浙江美能电气有限公司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浙江省美能储能与动力电池技术研究院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安吉县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浙江纳美新材料股份有限公司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浙江省纳美高性能纳米浆料研究院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安吉县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安吉县盛信办公家具有限公司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浙江省盛信智能按摩家居研究院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湖州市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安吉县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浙江顶上智能家居股份有限公司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浙江省顶上智能家居研究院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南湖区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浙江蓝鸽科技有限公司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浙江省蓝鸽</w:t>
            </w:r>
            <w:r>
              <w:rPr>
                <w:rFonts w:hint="eastAsia"/>
              </w:rPr>
              <w:t>AI</w:t>
            </w:r>
            <w:r>
              <w:rPr>
                <w:rFonts w:hint="eastAsia"/>
              </w:rPr>
              <w:t>智慧教育研究院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南湖区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嘉兴敏惠汽车零部件有限公司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浙江省敏惠高性能汽车外饰研究院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南湖区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浙江富胜达科技有限公司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浙江省富胜达功能化纤维织物染整研究院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秀洲区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浙江恒威电池股份有限公司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浙江省恒威高性能电池研究院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秀洲区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169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浙江来斯奥电气有限公司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浙江省来斯奥电气技术研究院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秀洲区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浙江爱仕达生活电器有限公司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浙江省爱仕达生活电器研究院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嘉善县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浙江高裕家居科技有限公司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浙江省高裕家居新型绿色聚氨酯材料及功能床垫研究院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嘉善县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浙江豪声电子科技股份有限公司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浙江省豪声通讯电声技术企业研究院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嘉善县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浙江蓝怡医药有限公司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浙江省蓝怡创新型全自动医学检验技术研究所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嘉善县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浙江田中精机股份有限公司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浙江省田中数控绕线机研究院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嘉善县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浙江方向实业有限公司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浙江省方向集团汽车内饰智能系统研究院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平湖市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嘉兴高正新材料科技股份有限公司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浙江省高正纳米复合材料研究院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平湖市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浙江嘉特保温科技股份有限公司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浙江省嘉特保温科技研究院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平湖市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178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浙江康普瑞汽车零部件有限公司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浙江省康普瑞汽车零部件研究院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平湖市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179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力同工具有限公司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浙江省力同绿色环保高分子材料工具箱研究院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平湖市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平湖荣成环保科技有限公司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浙江省荣成绿色低碳造纸及智能制造研究院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平湖市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浙江上方生物科技有限公司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浙江省上方生物亲水胶体研究院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平湖市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浙江鼎盛汽车紧固件有限公司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浙江省鼎盛高强度汽车紧固件研究院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海联锯业科技有限公司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浙江省海联锯业高端锯切工具技术研究院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七丰精工科技股份有限公司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浙江省七丰高强度高端紧固件技术研究院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浙江泰利森药业有限公司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浙江省泰利森药物研究院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海盐宇星螺帽有限责任公司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浙江省宇星高端汽车精密零部件研究院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海盐县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浙江长宇新材料有限公司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浙江省长宇高阻隔镀铝材料研究院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浙江川洋新材料股份有限公司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浙江省川洋生态材料研究院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189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浙江德俊新材料有限公司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浙江省德俊新材料高端功能性运动经编面料研究院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浙江德西瑞新能源科技股份有限公司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浙江省德西瑞太阳能电池片技术研究院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浙江富邦汽车内饰科技有限公司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浙江省富邦绿色功能汽车内饰材料研究院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浙江海象新材料股份有限公司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浙江省海象乙烯基装饰新材料研究院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华尔科技集团股份有限公司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浙江省华尔科技功能性纺织品研究院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海宁佳盛汽车零部件有限公司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浙江省佳盛高精度汽车轮毂轴承单元研究院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浙江龙华汽配制造有限公司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浙江省龙华汽配离合器用膜片弹簧技术研究院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浙江罗纳服饰有限公司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浙江省罗纳无缝内衣研究院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浙江慕容时尚家居有限公司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浙江省慕容智能时尚家居研究院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海宁市粤海彩印有限公司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浙江省粤海高性能软包装材料研究院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海宁市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199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浙江戴德隆翠汽车有限公司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浙江省戴德隆翠智能旅居车研究院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桐乡市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浙江德盛铁路器材股份有限公司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浙江省德盛铁路道岔关键部件研究院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桐乡市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浙江方圆新材料股份有限公司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浙江省方圆差别化纤维新材料研究院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桐乡市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振石集团华美新材料有限公司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浙江省华美纤维增强复合材料研究院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桐乡市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桐乡市小老板特种塑料制品有限公司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浙江省小老板高分子复合材料研究院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桐乡市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204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桐乡市耀润电子有限公司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浙江省耀润磁性材料研究院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桐乡市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诚亿电子（嘉兴）有限公司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浙江省诚亿电子高精密印制电路研究院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浙江禾欣科技有限公司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浙江省禾欣聚氨酯新材料合成技术研究院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浙江禾欣新材料有限公司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浙江省禾欣新材料绿色生态合成革研究院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众恒汽车部件有限公司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浙江省众恒机动车用高品质油泵及油泵总成研究院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嘉兴经济开发区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209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绍兴大发布业有限公司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浙江省大发针织布染色印花研究院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越城区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绍兴市华绅纺织品整理有限公司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浙江省华绅绿色印染研究院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越城区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浙江佳人新材料有限公司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浙江省佳人新材料绿色循环再生差别化纤维研究院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越城区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绍兴金江机械有限公司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浙江省金江汽车底盘部件系统研究院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越城区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精功（绍兴）复合材料有限公司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浙江省精功航空航天新材料工程技术应用研究院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柯桥区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浙江迎丰科技股份有限公司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浙江省迎丰绿色印染企业研究院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柯桥区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浙江锋龙电气股份有限公司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浙江省锋龙磁电机研究院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上虞市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浙江恒森实业集团有限公司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浙江省恒森自控阀门研究院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诸暨市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浙江信胜科技股份有限公司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浙江省信胜刺绣机研究院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诸暨市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加佳控股集团有限公司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浙江省加佳制式被装装备新材料研究院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嵊州市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219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浙江龙威机械制造有限公司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浙江省龙威地面铺设工具研究院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嵊州市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浙江美多电器有限公司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浙江省美多集成灶研究院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嵊州市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浙江森歌电器有限公司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浙江省森歌集成厨房电器研究院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嵊州市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浙江双鸟机械有限公司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浙江省双鸟轻小型起重机械研究院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嵊州市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浙江得恩德制药股份有限公司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浙江省得恩德天然药物研究院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新昌县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浙江万丰奥威汽轮股份有限公司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浙江省万丰轻合金材料车轮智能制造研究院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绍兴市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新昌县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浙江赤诚工贸有限公司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浙江省赤诚金属复合材料研究院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婺城区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金华市精工工具制造有限公司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浙江省精工重型工具箱柜研究院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婺城区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浙江润华机电有限公司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浙江省润华绞盘研究院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婺城区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浙江先创能源科技股份有限公司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浙江省先创新能源技术研究院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婺城区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229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浙江白马实业有限公司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浙江省白马园林工具研究院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金东区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金华市金顺工具有限公司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浙江省金顺喷涂技术研究院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金东区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231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浙江荣胜工具有限公司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浙江省荣胜工程测量仪器研究院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金东区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金华卓远实业有限公司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浙江省卓远锂电助动车研究院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金东区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浙江博阳压缩机有限公司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浙江省博阳特种压缩机研究院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兰溪市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浙江立马云山纺织股份有限公司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浙江省立马云山功能性服装织物研究院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兰溪市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浙江鑫兰纺织有限公司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浙江省鑫兰功能性牛仔面料研究院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兰溪市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华灿光电（浙江）有限公司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浙江省华灿光电半导体新材料与器件研究院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义乌市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浙江安胜科技股份有限公司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浙江省安胜保温容器先进成形技术研究院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永康市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浙江炊大王炊具有限公司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浙江省炊大王智能健康炊具研究院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永康市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239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浙江德昱汽车零部件有限公司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浙江省德昱汽车底盘悬架系统研究院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永康市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浙江千禧龙纤特种纤维股份有限公司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浙江省千禧龙纤高性能特种纤维研究院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永康市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浙江荣亚工贸有限公司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浙江省荣亚现代农业装备与智慧农业研究院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永康市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王力安防科技股份有限公司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浙江省王力智能安防研究院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永康市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浦江亿通塑胶电子有限公司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浙江省亿通电子包装材料研发院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浦江县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浙江金澳兰机床有限公司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浙江省金澳兰重型压力机研究院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武义县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浙江诺维雅工贸有限公司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浙江省诺维雅保温杯壶研究院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武义县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浙江武精机器制造有限公司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浙江省武精机器高性能矿山机械及耐磨材料研究院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武义县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金华比奇网络技术有限公司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浙江省比奇数字产品技术研究院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金华高新园区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浙江博蓝特半导体科技股份有限公司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浙江省博蓝特新型半导体材料研究院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金华高新园区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249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浙江宏昌电器科技股份有限公司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浙江省宏昌磁感控制器研究院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金华高新园区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金华辉煌三联工具实业有限公司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浙江省辉煌三联锯链导板研究院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金华高新园区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浙江闪铸三维科技有限公司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浙江省闪铸三维打印研究院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金华高新园区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浙江普莱得电器有限公司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浙江省普莱得手持式电动工具研究院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金义都市新区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金华万得福日用品股份有限公司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浙江省万得福环保金属镀膜餐具研究院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金华市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金义都市新区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衢州伟荣药化有限公司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浙江省伟荣原料药研究院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衢州市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柯城区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浙江金龙纸业有限公司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浙江省金龙纸业包装新材料清洁化制造企业研究院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衢州市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龙游县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华友新能源科技（衢州）有限公司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浙江省锂电材料研究院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衢州市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衢州经开区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257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浙江巨圣氟化学有限公司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浙江省巨化西特里维氟材料研究院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衢州市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衢州经开区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浙江黎明智造股份有限公司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浙江省黎明精密塑性成形研究院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舟山市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定海区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259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浙江荣舟海洋产业股份有限公司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浙江省荣舟金枪鱼精深加工研究院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舟山市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普陀区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浙江文信机电制造有限公司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浙江省文信机电喷雾器研究院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椒江区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浙江光跃环保科技股份有限公司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浙江省光跃塑料饮水系统研究院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黄岩区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浙江黄岩冲模有限公司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浙江省黄岩汽车冲压模具研究院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黄岩区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台州市金宇机电有限公司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浙江省金宇电动车电机研究院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黄岩区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浙江福林国润汽车零部件有限公司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浙江省福林国润环保经济型乘用车研究院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路桥区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台州市路桥豪达汽车电器有限公司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浙江省豪达汽车线束智能制造研究院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路桥区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浙江三鸥机械股份有限公司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浙江省三鸥精密夹具智能制造研究院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路桥区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西马智能科技股份有限公司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浙江省西马智能卫浴研究院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路桥区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浙江海翔川南药业有限公司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浙江省海翔川南绿色制药研究院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临海市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269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浙江海天机械有限公司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浙江省海天智能农机传动技术研究院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温岭市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台州北平机床有限公司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浙江省北平磨床研究院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温岭市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浙江广涛卫厨有限公司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浙江省广涛热能技术研究院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温岭市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温岭市九洲电机制造有限公司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浙江省九洲电动驱动系统研究院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温岭市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温岭正峰动力有限公司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浙江省正峰装备技术研究院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温岭市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浙江中马传动股份有限公司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浙江省中马新能源传动技术研究院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温岭市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浙江严牌过滤技术股份有限公司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60" w:lineRule="exact"/>
              <w:jc w:val="left"/>
            </w:pPr>
            <w:r>
              <w:rPr>
                <w:rFonts w:hint="eastAsia"/>
              </w:rPr>
              <w:t>浙江省严牌股份过滤材料研究院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天台县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浙江丰安生物制药有限公司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浙江省丰安生物研究院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仙居县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浙江爱力浦科技股份有限公司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浙江省爱力浦新型计量泵研究院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三门县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浙江奋飞橡塑制品有限公司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浙江省奋飞输送带和传动带研究院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三门县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279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浙江百达精工股份有限公司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浙江省百达新型金属材料成形技术研究院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台州市经开区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纳爱斯集团有限公司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浙江省纳爱斯科技创新研究院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莲都区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281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浙江三田汽车空调压缩机有限公司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浙江省三田汽车空调压缩机技术研究院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龙泉市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浙江省青田超达铸造有限公司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浙江省超达阀门精密铸造技术研究院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青田县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283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青田新机电器有限公司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浙江省新机高低压电器零部件智能制造研究院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青田县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lastRenderedPageBreak/>
              <w:t>284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浙江汉达机械有限公司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浙江省汉达多轴钻攻机床研究院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缙云县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285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浙江金棒运动器材有限公司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浙江省金棒高性能运动器材研究院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缙云县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286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浙江涛涛车业股份有限公司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浙江省涛涛车业机动车辆研究院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缙云县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287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浙江凯恩电池有限公司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浙江省凯恩电池二次电池研究院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遂昌县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288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宝丰钢业集团有限公司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浙江省宝丰特种不锈钢材料研究院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松阳县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289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云和县金成木业有限公司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浙江省金成智慧木玩研究院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云和县</w:t>
            </w:r>
          </w:p>
        </w:tc>
      </w:tr>
      <w:tr w:rsidR="00E0560E" w:rsidTr="00D3219F">
        <w:trPr>
          <w:trHeight w:val="454"/>
          <w:jc w:val="center"/>
        </w:trPr>
        <w:tc>
          <w:tcPr>
            <w:tcW w:w="710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290</w:t>
            </w:r>
          </w:p>
        </w:tc>
        <w:tc>
          <w:tcPr>
            <w:tcW w:w="2924" w:type="dxa"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浙江青风环境股份有限公司</w:t>
            </w:r>
          </w:p>
        </w:tc>
        <w:tc>
          <w:tcPr>
            <w:tcW w:w="3505" w:type="dxa"/>
            <w:noWrap/>
            <w:vAlign w:val="center"/>
          </w:tcPr>
          <w:p w:rsidR="00E0560E" w:rsidRDefault="00E0560E" w:rsidP="00D3219F">
            <w:pPr>
              <w:spacing w:line="280" w:lineRule="exact"/>
              <w:jc w:val="left"/>
            </w:pPr>
            <w:r>
              <w:rPr>
                <w:rFonts w:hint="eastAsia"/>
              </w:rPr>
              <w:t>浙江省青风节能环保设备研究院</w:t>
            </w:r>
          </w:p>
        </w:tc>
        <w:tc>
          <w:tcPr>
            <w:tcW w:w="850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丽水市</w:t>
            </w:r>
          </w:p>
        </w:tc>
        <w:tc>
          <w:tcPr>
            <w:tcW w:w="1372" w:type="dxa"/>
            <w:vAlign w:val="center"/>
          </w:tcPr>
          <w:p w:rsidR="00E0560E" w:rsidRDefault="00E0560E" w:rsidP="00D3219F">
            <w:pPr>
              <w:spacing w:line="280" w:lineRule="exact"/>
              <w:jc w:val="center"/>
            </w:pPr>
            <w:r>
              <w:rPr>
                <w:rFonts w:hint="eastAsia"/>
              </w:rPr>
              <w:t>景宁县</w:t>
            </w:r>
          </w:p>
        </w:tc>
      </w:tr>
    </w:tbl>
    <w:p w:rsidR="001A6D58" w:rsidRDefault="001A6D58">
      <w:bookmarkStart w:id="1" w:name="_GoBack"/>
      <w:bookmarkEnd w:id="1"/>
    </w:p>
    <w:sectPr w:rsidR="001A6D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����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60E"/>
    <w:rsid w:val="001A6D58"/>
    <w:rsid w:val="00E0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qFormat/>
    <w:rsid w:val="00E0560E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文字 Char"/>
    <w:link w:val="a3"/>
    <w:rsid w:val="00E0560E"/>
    <w:rPr>
      <w:szCs w:val="24"/>
    </w:rPr>
  </w:style>
  <w:style w:type="character" w:customStyle="1" w:styleId="Char1">
    <w:name w:val="页脚 Char"/>
    <w:link w:val="a4"/>
    <w:uiPriority w:val="99"/>
    <w:qFormat/>
    <w:rsid w:val="00E0560E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unhideWhenUsed/>
    <w:rsid w:val="00E0560E"/>
    <w:rPr>
      <w:sz w:val="21"/>
      <w:szCs w:val="21"/>
    </w:rPr>
  </w:style>
  <w:style w:type="character" w:styleId="a6">
    <w:name w:val="Strong"/>
    <w:qFormat/>
    <w:rsid w:val="00E0560E"/>
    <w:rPr>
      <w:b/>
    </w:rPr>
  </w:style>
  <w:style w:type="character" w:styleId="a7">
    <w:name w:val="Hyperlink"/>
    <w:uiPriority w:val="99"/>
    <w:qFormat/>
    <w:rsid w:val="00E0560E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styleId="a8">
    <w:name w:val="page number"/>
    <w:rsid w:val="00E0560E"/>
  </w:style>
  <w:style w:type="character" w:styleId="a9">
    <w:name w:val="FollowedHyperlink"/>
    <w:uiPriority w:val="99"/>
    <w:qFormat/>
    <w:rsid w:val="00E0560E"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customStyle="1" w:styleId="Char10">
    <w:name w:val="页眉 Char1"/>
    <w:qFormat/>
    <w:rsid w:val="00E0560E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日期 Char1"/>
    <w:link w:val="aa"/>
    <w:rsid w:val="00E0560E"/>
    <w:rPr>
      <w:szCs w:val="24"/>
    </w:rPr>
  </w:style>
  <w:style w:type="character" w:customStyle="1" w:styleId="Char2">
    <w:name w:val="页眉 Char"/>
    <w:link w:val="ab"/>
    <w:qFormat/>
    <w:rsid w:val="00E0560E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link w:val="ac"/>
    <w:rsid w:val="00E0560E"/>
    <w:rPr>
      <w:b/>
      <w:bCs/>
      <w:szCs w:val="24"/>
    </w:rPr>
  </w:style>
  <w:style w:type="character" w:customStyle="1" w:styleId="Char12">
    <w:name w:val="页脚 Char1"/>
    <w:uiPriority w:val="99"/>
    <w:qFormat/>
    <w:rsid w:val="00E0560E"/>
    <w:rPr>
      <w:rFonts w:ascii="Times New Roman" w:eastAsia="宋体" w:hAnsi="Times New Roman" w:cs="Times New Roman"/>
      <w:sz w:val="18"/>
      <w:szCs w:val="18"/>
    </w:rPr>
  </w:style>
  <w:style w:type="character" w:customStyle="1" w:styleId="bsharetext">
    <w:name w:val="bsharetext"/>
    <w:qFormat/>
    <w:rsid w:val="00E0560E"/>
  </w:style>
  <w:style w:type="character" w:customStyle="1" w:styleId="Char13">
    <w:name w:val="批注框文本 Char1"/>
    <w:link w:val="ad"/>
    <w:qFormat/>
    <w:rsid w:val="00E0560E"/>
    <w:rPr>
      <w:sz w:val="18"/>
      <w:szCs w:val="18"/>
    </w:rPr>
  </w:style>
  <w:style w:type="character" w:customStyle="1" w:styleId="Char4">
    <w:name w:val="日期 Char"/>
    <w:rsid w:val="00E0560E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rsid w:val="00E0560E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kern w:val="0"/>
      <w:sz w:val="24"/>
      <w:szCs w:val="24"/>
    </w:rPr>
  </w:style>
  <w:style w:type="paragraph" w:styleId="a3">
    <w:name w:val="annotation text"/>
    <w:basedOn w:val="a"/>
    <w:link w:val="Char0"/>
    <w:unhideWhenUsed/>
    <w:rsid w:val="00E0560E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4">
    <w:name w:val="批注文字 Char1"/>
    <w:basedOn w:val="a0"/>
    <w:uiPriority w:val="99"/>
    <w:semiHidden/>
    <w:rsid w:val="00E0560E"/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E05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msonormal0">
    <w:name w:val="msonormal"/>
    <w:basedOn w:val="a"/>
    <w:rsid w:val="00E05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Char3"/>
    <w:unhideWhenUsed/>
    <w:rsid w:val="00E0560E"/>
    <w:rPr>
      <w:b/>
      <w:bCs/>
    </w:rPr>
  </w:style>
  <w:style w:type="character" w:customStyle="1" w:styleId="Char15">
    <w:name w:val="批注主题 Char1"/>
    <w:basedOn w:val="Char14"/>
    <w:uiPriority w:val="99"/>
    <w:semiHidden/>
    <w:rsid w:val="00E0560E"/>
    <w:rPr>
      <w:rFonts w:ascii="Times New Roman" w:eastAsia="宋体" w:hAnsi="Times New Roman" w:cs="Times New Roman"/>
      <w:b/>
      <w:bCs/>
      <w:szCs w:val="24"/>
    </w:rPr>
  </w:style>
  <w:style w:type="paragraph" w:styleId="ae">
    <w:name w:val="Normal (Web)"/>
    <w:basedOn w:val="a"/>
    <w:qFormat/>
    <w:rsid w:val="00E0560E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b">
    <w:name w:val="header"/>
    <w:basedOn w:val="a"/>
    <w:link w:val="Char2"/>
    <w:unhideWhenUsed/>
    <w:rsid w:val="00E0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rsid w:val="00E056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rsid w:val="00E0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rsid w:val="00E0560E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"/>
    <w:link w:val="Char13"/>
    <w:rsid w:val="00E056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E0560E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11"/>
    <w:rsid w:val="00E0560E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3">
    <w:name w:val="日期 Char2"/>
    <w:basedOn w:val="a0"/>
    <w:uiPriority w:val="99"/>
    <w:semiHidden/>
    <w:rsid w:val="00E0560E"/>
    <w:rPr>
      <w:rFonts w:ascii="Times New Roman" w:eastAsia="宋体" w:hAnsi="Times New Roman" w:cs="Times New Roman"/>
      <w:szCs w:val="24"/>
    </w:rPr>
  </w:style>
  <w:style w:type="paragraph" w:customStyle="1" w:styleId="xl65">
    <w:name w:val="xl65"/>
    <w:basedOn w:val="a"/>
    <w:rsid w:val="00E05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E056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6">
    <w:name w:val="xl66"/>
    <w:basedOn w:val="a"/>
    <w:qFormat/>
    <w:rsid w:val="00E0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E0560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f">
    <w:name w:val="Revision"/>
    <w:uiPriority w:val="99"/>
    <w:semiHidden/>
    <w:rsid w:val="00E0560E"/>
    <w:rPr>
      <w:rFonts w:ascii="Calibri" w:eastAsia="宋体" w:hAnsi="Calibri" w:cs="Times New Roman"/>
      <w:szCs w:val="24"/>
    </w:rPr>
  </w:style>
  <w:style w:type="paragraph" w:styleId="af0">
    <w:name w:val="List Paragraph"/>
    <w:basedOn w:val="a"/>
    <w:uiPriority w:val="99"/>
    <w:qFormat/>
    <w:rsid w:val="00E0560E"/>
    <w:pPr>
      <w:ind w:firstLineChars="200" w:firstLine="420"/>
    </w:pPr>
    <w:rPr>
      <w:rFonts w:ascii="Calibri" w:hAnsi="Calibri"/>
    </w:rPr>
  </w:style>
  <w:style w:type="paragraph" w:customStyle="1" w:styleId="CharCharCharCharCharCharCharCharChar">
    <w:name w:val="Char Char Char Char Char Char Char Char Char"/>
    <w:basedOn w:val="a"/>
    <w:rsid w:val="00E0560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f1">
    <w:name w:val="Table Grid"/>
    <w:basedOn w:val="a1"/>
    <w:uiPriority w:val="59"/>
    <w:rsid w:val="00E0560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qFormat="1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qFormat/>
    <w:rsid w:val="00E0560E"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文字 Char"/>
    <w:link w:val="a3"/>
    <w:rsid w:val="00E0560E"/>
    <w:rPr>
      <w:szCs w:val="24"/>
    </w:rPr>
  </w:style>
  <w:style w:type="character" w:customStyle="1" w:styleId="Char1">
    <w:name w:val="页脚 Char"/>
    <w:link w:val="a4"/>
    <w:uiPriority w:val="99"/>
    <w:qFormat/>
    <w:rsid w:val="00E0560E"/>
    <w:rPr>
      <w:rFonts w:ascii="Times New Roman" w:eastAsia="宋体" w:hAnsi="Times New Roman" w:cs="Times New Roman"/>
      <w:sz w:val="18"/>
      <w:szCs w:val="18"/>
    </w:rPr>
  </w:style>
  <w:style w:type="character" w:styleId="a5">
    <w:name w:val="annotation reference"/>
    <w:unhideWhenUsed/>
    <w:rsid w:val="00E0560E"/>
    <w:rPr>
      <w:sz w:val="21"/>
      <w:szCs w:val="21"/>
    </w:rPr>
  </w:style>
  <w:style w:type="character" w:styleId="a6">
    <w:name w:val="Strong"/>
    <w:qFormat/>
    <w:rsid w:val="00E0560E"/>
    <w:rPr>
      <w:b/>
    </w:rPr>
  </w:style>
  <w:style w:type="character" w:styleId="a7">
    <w:name w:val="Hyperlink"/>
    <w:uiPriority w:val="99"/>
    <w:qFormat/>
    <w:rsid w:val="00E0560E"/>
    <w:rPr>
      <w:rFonts w:ascii="����" w:eastAsia="����" w:hAnsi="����" w:cs="����"/>
      <w:color w:val="000000"/>
      <w:sz w:val="21"/>
      <w:szCs w:val="21"/>
      <w:u w:val="none"/>
    </w:rPr>
  </w:style>
  <w:style w:type="character" w:styleId="a8">
    <w:name w:val="page number"/>
    <w:rsid w:val="00E0560E"/>
  </w:style>
  <w:style w:type="character" w:styleId="a9">
    <w:name w:val="FollowedHyperlink"/>
    <w:uiPriority w:val="99"/>
    <w:qFormat/>
    <w:rsid w:val="00E0560E"/>
    <w:rPr>
      <w:rFonts w:ascii="����" w:eastAsia="����" w:hAnsi="����" w:cs="����" w:hint="default"/>
      <w:color w:val="000000"/>
      <w:sz w:val="21"/>
      <w:szCs w:val="21"/>
      <w:u w:val="none"/>
    </w:rPr>
  </w:style>
  <w:style w:type="character" w:customStyle="1" w:styleId="Char10">
    <w:name w:val="页眉 Char1"/>
    <w:qFormat/>
    <w:rsid w:val="00E0560E"/>
    <w:rPr>
      <w:rFonts w:ascii="Times New Roman" w:eastAsia="宋体" w:hAnsi="Times New Roman" w:cs="Times New Roman"/>
      <w:sz w:val="18"/>
      <w:szCs w:val="18"/>
    </w:rPr>
  </w:style>
  <w:style w:type="character" w:customStyle="1" w:styleId="Char11">
    <w:name w:val="日期 Char1"/>
    <w:link w:val="aa"/>
    <w:rsid w:val="00E0560E"/>
    <w:rPr>
      <w:szCs w:val="24"/>
    </w:rPr>
  </w:style>
  <w:style w:type="character" w:customStyle="1" w:styleId="Char2">
    <w:name w:val="页眉 Char"/>
    <w:link w:val="ab"/>
    <w:qFormat/>
    <w:rsid w:val="00E0560E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主题 Char"/>
    <w:link w:val="ac"/>
    <w:rsid w:val="00E0560E"/>
    <w:rPr>
      <w:b/>
      <w:bCs/>
      <w:szCs w:val="24"/>
    </w:rPr>
  </w:style>
  <w:style w:type="character" w:customStyle="1" w:styleId="Char12">
    <w:name w:val="页脚 Char1"/>
    <w:uiPriority w:val="99"/>
    <w:qFormat/>
    <w:rsid w:val="00E0560E"/>
    <w:rPr>
      <w:rFonts w:ascii="Times New Roman" w:eastAsia="宋体" w:hAnsi="Times New Roman" w:cs="Times New Roman"/>
      <w:sz w:val="18"/>
      <w:szCs w:val="18"/>
    </w:rPr>
  </w:style>
  <w:style w:type="character" w:customStyle="1" w:styleId="bsharetext">
    <w:name w:val="bsharetext"/>
    <w:qFormat/>
    <w:rsid w:val="00E0560E"/>
  </w:style>
  <w:style w:type="character" w:customStyle="1" w:styleId="Char13">
    <w:name w:val="批注框文本 Char1"/>
    <w:link w:val="ad"/>
    <w:qFormat/>
    <w:rsid w:val="00E0560E"/>
    <w:rPr>
      <w:sz w:val="18"/>
      <w:szCs w:val="18"/>
    </w:rPr>
  </w:style>
  <w:style w:type="character" w:customStyle="1" w:styleId="Char4">
    <w:name w:val="日期 Char"/>
    <w:rsid w:val="00E0560E"/>
    <w:rPr>
      <w:rFonts w:ascii="Times New Roman" w:hAnsi="Times New Roman"/>
      <w:kern w:val="2"/>
      <w:sz w:val="21"/>
      <w:szCs w:val="24"/>
    </w:rPr>
  </w:style>
  <w:style w:type="paragraph" w:customStyle="1" w:styleId="Default">
    <w:name w:val="Default"/>
    <w:rsid w:val="00E0560E"/>
    <w:pPr>
      <w:widowControl w:val="0"/>
      <w:autoSpaceDE w:val="0"/>
      <w:autoSpaceDN w:val="0"/>
      <w:adjustRightInd w:val="0"/>
    </w:pPr>
    <w:rPr>
      <w:rFonts w:ascii="方正小标宋简体" w:eastAsia="方正小标宋简体" w:hAnsi="Calibri" w:cs="方正小标宋简体"/>
      <w:color w:val="000000"/>
      <w:kern w:val="0"/>
      <w:sz w:val="24"/>
      <w:szCs w:val="24"/>
    </w:rPr>
  </w:style>
  <w:style w:type="paragraph" w:styleId="a3">
    <w:name w:val="annotation text"/>
    <w:basedOn w:val="a"/>
    <w:link w:val="Char0"/>
    <w:unhideWhenUsed/>
    <w:rsid w:val="00E0560E"/>
    <w:pPr>
      <w:jc w:val="left"/>
    </w:pPr>
    <w:rPr>
      <w:rFonts w:asciiTheme="minorHAnsi" w:eastAsiaTheme="minorEastAsia" w:hAnsiTheme="minorHAnsi" w:cstheme="minorBidi"/>
    </w:rPr>
  </w:style>
  <w:style w:type="character" w:customStyle="1" w:styleId="Char14">
    <w:name w:val="批注文字 Char1"/>
    <w:basedOn w:val="a0"/>
    <w:uiPriority w:val="99"/>
    <w:semiHidden/>
    <w:rsid w:val="00E0560E"/>
    <w:rPr>
      <w:rFonts w:ascii="Times New Roman" w:eastAsia="宋体" w:hAnsi="Times New Roman" w:cs="Times New Roman"/>
      <w:szCs w:val="24"/>
    </w:rPr>
  </w:style>
  <w:style w:type="paragraph" w:customStyle="1" w:styleId="font5">
    <w:name w:val="font5"/>
    <w:basedOn w:val="a"/>
    <w:rsid w:val="00E05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msonormal0">
    <w:name w:val="msonormal"/>
    <w:basedOn w:val="a"/>
    <w:rsid w:val="00E05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3"/>
    <w:next w:val="a3"/>
    <w:link w:val="Char3"/>
    <w:unhideWhenUsed/>
    <w:rsid w:val="00E0560E"/>
    <w:rPr>
      <w:b/>
      <w:bCs/>
    </w:rPr>
  </w:style>
  <w:style w:type="character" w:customStyle="1" w:styleId="Char15">
    <w:name w:val="批注主题 Char1"/>
    <w:basedOn w:val="Char14"/>
    <w:uiPriority w:val="99"/>
    <w:semiHidden/>
    <w:rsid w:val="00E0560E"/>
    <w:rPr>
      <w:rFonts w:ascii="Times New Roman" w:eastAsia="宋体" w:hAnsi="Times New Roman" w:cs="Times New Roman"/>
      <w:b/>
      <w:bCs/>
      <w:szCs w:val="24"/>
    </w:rPr>
  </w:style>
  <w:style w:type="paragraph" w:styleId="ae">
    <w:name w:val="Normal (Web)"/>
    <w:basedOn w:val="a"/>
    <w:qFormat/>
    <w:rsid w:val="00E0560E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paragraph" w:styleId="ab">
    <w:name w:val="header"/>
    <w:basedOn w:val="a"/>
    <w:link w:val="Char2"/>
    <w:unhideWhenUsed/>
    <w:rsid w:val="00E0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0">
    <w:name w:val="页眉 Char2"/>
    <w:basedOn w:val="a0"/>
    <w:uiPriority w:val="99"/>
    <w:semiHidden/>
    <w:rsid w:val="00E0560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uiPriority w:val="99"/>
    <w:unhideWhenUsed/>
    <w:qFormat/>
    <w:rsid w:val="00E05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1">
    <w:name w:val="页脚 Char2"/>
    <w:basedOn w:val="a0"/>
    <w:uiPriority w:val="99"/>
    <w:semiHidden/>
    <w:rsid w:val="00E0560E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"/>
    <w:link w:val="Char13"/>
    <w:rsid w:val="00E0560E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2">
    <w:name w:val="批注框文本 Char2"/>
    <w:basedOn w:val="a0"/>
    <w:uiPriority w:val="99"/>
    <w:semiHidden/>
    <w:rsid w:val="00E0560E"/>
    <w:rPr>
      <w:rFonts w:ascii="Times New Roman" w:eastAsia="宋体" w:hAnsi="Times New Roman" w:cs="Times New Roman"/>
      <w:sz w:val="18"/>
      <w:szCs w:val="18"/>
    </w:rPr>
  </w:style>
  <w:style w:type="paragraph" w:styleId="aa">
    <w:name w:val="Date"/>
    <w:basedOn w:val="a"/>
    <w:next w:val="a"/>
    <w:link w:val="Char11"/>
    <w:rsid w:val="00E0560E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23">
    <w:name w:val="日期 Char2"/>
    <w:basedOn w:val="a0"/>
    <w:uiPriority w:val="99"/>
    <w:semiHidden/>
    <w:rsid w:val="00E0560E"/>
    <w:rPr>
      <w:rFonts w:ascii="Times New Roman" w:eastAsia="宋体" w:hAnsi="Times New Roman" w:cs="Times New Roman"/>
      <w:szCs w:val="24"/>
    </w:rPr>
  </w:style>
  <w:style w:type="paragraph" w:customStyle="1" w:styleId="xl65">
    <w:name w:val="xl65"/>
    <w:basedOn w:val="a"/>
    <w:rsid w:val="00E0560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E0560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6">
    <w:name w:val="xl66"/>
    <w:basedOn w:val="a"/>
    <w:qFormat/>
    <w:rsid w:val="00E056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7">
    <w:name w:val="xl67"/>
    <w:basedOn w:val="a"/>
    <w:qFormat/>
    <w:rsid w:val="00E0560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styleId="af">
    <w:name w:val="Revision"/>
    <w:uiPriority w:val="99"/>
    <w:semiHidden/>
    <w:rsid w:val="00E0560E"/>
    <w:rPr>
      <w:rFonts w:ascii="Calibri" w:eastAsia="宋体" w:hAnsi="Calibri" w:cs="Times New Roman"/>
      <w:szCs w:val="24"/>
    </w:rPr>
  </w:style>
  <w:style w:type="paragraph" w:styleId="af0">
    <w:name w:val="List Paragraph"/>
    <w:basedOn w:val="a"/>
    <w:uiPriority w:val="99"/>
    <w:qFormat/>
    <w:rsid w:val="00E0560E"/>
    <w:pPr>
      <w:ind w:firstLineChars="200" w:firstLine="420"/>
    </w:pPr>
    <w:rPr>
      <w:rFonts w:ascii="Calibri" w:hAnsi="Calibri"/>
    </w:rPr>
  </w:style>
  <w:style w:type="paragraph" w:customStyle="1" w:styleId="CharCharCharCharCharCharCharCharChar">
    <w:name w:val="Char Char Char Char Char Char Char Char Char"/>
    <w:basedOn w:val="a"/>
    <w:rsid w:val="00E0560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table" w:styleId="af1">
    <w:name w:val="Table Grid"/>
    <w:basedOn w:val="a1"/>
    <w:uiPriority w:val="59"/>
    <w:rsid w:val="00E0560E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1820</Words>
  <Characters>10380</Characters>
  <Application>Microsoft Office Word</Application>
  <DocSecurity>0</DocSecurity>
  <Lines>86</Lines>
  <Paragraphs>24</Paragraphs>
  <ScaleCrop>false</ScaleCrop>
  <Company>Microsoft</Company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2020-03-03T11:28:00Z</dcterms:created>
  <dcterms:modified xsi:type="dcterms:W3CDTF">2020-03-03T11:29:00Z</dcterms:modified>
</cp:coreProperties>
</file>