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C2" w:rsidRDefault="00133CC2" w:rsidP="00133CC2">
      <w:pPr>
        <w:spacing w:line="600" w:lineRule="exac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附件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left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享受科技创新进口税收政策的科研机构资质申报书</w:t>
      </w:r>
    </w:p>
    <w:p w:rsidR="00133CC2" w:rsidRDefault="00133CC2" w:rsidP="00133CC2">
      <w:pPr>
        <w:jc w:val="center"/>
        <w:rPr>
          <w:rFonts w:eastAsia="方正小标宋简体"/>
          <w:sz w:val="52"/>
          <w:szCs w:val="5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  <w:u w:val="single"/>
        </w:rPr>
      </w:pPr>
      <w:r>
        <w:rPr>
          <w:rFonts w:eastAsia="方正仿宋_GBK"/>
          <w:snapToGrid w:val="0"/>
          <w:kern w:val="0"/>
          <w:sz w:val="32"/>
          <w:szCs w:val="32"/>
        </w:rPr>
        <w:t>单位名称（盖章）：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                     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  <w:u w:val="single"/>
        </w:rPr>
      </w:pPr>
      <w:r>
        <w:rPr>
          <w:rFonts w:eastAsia="方正仿宋_GBK"/>
          <w:snapToGrid w:val="0"/>
          <w:kern w:val="0"/>
          <w:sz w:val="32"/>
          <w:szCs w:val="32"/>
        </w:rPr>
        <w:t>单位负责人（签字）：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                   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  <w:u w:val="single"/>
        </w:rPr>
      </w:pPr>
      <w:r>
        <w:rPr>
          <w:rFonts w:eastAsia="方正仿宋_GBK"/>
          <w:snapToGrid w:val="0"/>
          <w:kern w:val="0"/>
          <w:sz w:val="32"/>
          <w:szCs w:val="32"/>
        </w:rPr>
        <w:t>单位联系人：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eastAsia="方正仿宋_GBK"/>
          <w:snapToGrid w:val="0"/>
          <w:kern w:val="0"/>
          <w:sz w:val="32"/>
          <w:szCs w:val="32"/>
        </w:rPr>
        <w:t>电话：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            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主管部门：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                             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>
        <w:rPr>
          <w:rFonts w:eastAsia="方正仿宋_GBK"/>
          <w:snapToGrid w:val="0"/>
          <w:color w:val="000000"/>
          <w:kern w:val="0"/>
          <w:sz w:val="32"/>
          <w:szCs w:val="32"/>
        </w:rPr>
        <w:t>申报日期：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年</w:t>
      </w:r>
      <w:r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月</w:t>
      </w:r>
      <w:r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日</w:t>
      </w:r>
    </w:p>
    <w:p w:rsidR="00133CC2" w:rsidRDefault="00133CC2" w:rsidP="00133CC2">
      <w:pPr>
        <w:jc w:val="center"/>
        <w:rPr>
          <w:rFonts w:eastAsia="方正小标宋简体"/>
          <w:sz w:val="84"/>
          <w:szCs w:val="84"/>
        </w:rPr>
      </w:pPr>
    </w:p>
    <w:p w:rsidR="00133CC2" w:rsidRDefault="00133CC2" w:rsidP="00133CC2">
      <w:pPr>
        <w:jc w:val="center"/>
        <w:rPr>
          <w:rFonts w:eastAsia="方正小标宋简体"/>
          <w:sz w:val="84"/>
          <w:szCs w:val="84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jc w:val="center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jc w:val="center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浙江省科学技术厅制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jc w:val="center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二</w:t>
      </w:r>
      <w:r>
        <w:rPr>
          <w:rFonts w:eastAsia="方正仿宋_GBK"/>
          <w:snapToGrid w:val="0"/>
          <w:kern w:val="0"/>
          <w:sz w:val="32"/>
          <w:szCs w:val="32"/>
        </w:rPr>
        <w:t>O</w:t>
      </w:r>
      <w:r>
        <w:rPr>
          <w:rFonts w:eastAsia="方正仿宋_GBK"/>
          <w:snapToGrid w:val="0"/>
          <w:kern w:val="0"/>
          <w:sz w:val="32"/>
          <w:szCs w:val="32"/>
        </w:rPr>
        <w:t>二三年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jc w:val="center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afterLines="100" w:after="312" w:line="70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一、基本信息情况表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2610"/>
        <w:gridCol w:w="1595"/>
        <w:gridCol w:w="2228"/>
      </w:tblGrid>
      <w:tr w:rsidR="00133CC2" w:rsidTr="00471B81">
        <w:trPr>
          <w:trHeight w:val="718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lastRenderedPageBreak/>
              <w:t>单位名称</w:t>
            </w:r>
          </w:p>
        </w:tc>
        <w:tc>
          <w:tcPr>
            <w:tcW w:w="6433" w:type="dxa"/>
            <w:gridSpan w:val="3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18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610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设立日期</w:t>
            </w:r>
          </w:p>
        </w:tc>
        <w:tc>
          <w:tcPr>
            <w:tcW w:w="2228" w:type="dxa"/>
            <w:vAlign w:val="center"/>
          </w:tcPr>
          <w:p w:rsidR="00133CC2" w:rsidRDefault="00133CC2" w:rsidP="00471B81">
            <w:pPr>
              <w:widowControl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18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6433" w:type="dxa"/>
            <w:gridSpan w:val="3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18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610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228" w:type="dxa"/>
            <w:vAlign w:val="center"/>
          </w:tcPr>
          <w:p w:rsidR="00133CC2" w:rsidRDefault="00133CC2" w:rsidP="00471B81">
            <w:pPr>
              <w:widowControl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18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610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228" w:type="dxa"/>
            <w:vAlign w:val="center"/>
          </w:tcPr>
          <w:p w:rsidR="00133CC2" w:rsidRDefault="00133CC2" w:rsidP="00471B81">
            <w:pPr>
              <w:widowControl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18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传真</w:t>
            </w:r>
          </w:p>
        </w:tc>
        <w:tc>
          <w:tcPr>
            <w:tcW w:w="6433" w:type="dxa"/>
            <w:gridSpan w:val="3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2126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主营业务</w:t>
            </w:r>
          </w:p>
        </w:tc>
        <w:tc>
          <w:tcPr>
            <w:tcW w:w="6433" w:type="dxa"/>
            <w:gridSpan w:val="3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18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所属市</w:t>
            </w:r>
          </w:p>
        </w:tc>
        <w:tc>
          <w:tcPr>
            <w:tcW w:w="2610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所属区县</w:t>
            </w:r>
          </w:p>
        </w:tc>
        <w:tc>
          <w:tcPr>
            <w:tcW w:w="2228" w:type="dxa"/>
            <w:vAlign w:val="center"/>
          </w:tcPr>
          <w:p w:rsidR="00133CC2" w:rsidRDefault="00133CC2" w:rsidP="00471B81">
            <w:pPr>
              <w:widowControl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18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单位类型</w:t>
            </w:r>
          </w:p>
        </w:tc>
        <w:tc>
          <w:tcPr>
            <w:tcW w:w="2610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228" w:type="dxa"/>
            <w:vAlign w:val="center"/>
          </w:tcPr>
          <w:p w:rsidR="00133CC2" w:rsidRDefault="00133CC2" w:rsidP="00471B81">
            <w:pPr>
              <w:widowControl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89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上年</w:t>
            </w:r>
            <w:proofErr w:type="gramStart"/>
            <w:r>
              <w:rPr>
                <w:kern w:val="0"/>
                <w:sz w:val="24"/>
                <w:lang w:bidi="ar"/>
              </w:rPr>
              <w:t>末资产</w:t>
            </w:r>
            <w:proofErr w:type="gramEnd"/>
            <w:r>
              <w:rPr>
                <w:kern w:val="0"/>
                <w:sz w:val="24"/>
                <w:lang w:bidi="ar"/>
              </w:rPr>
              <w:t>总额（万元）</w:t>
            </w:r>
          </w:p>
        </w:tc>
        <w:tc>
          <w:tcPr>
            <w:tcW w:w="2610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上年度总收入（万元）</w:t>
            </w:r>
          </w:p>
        </w:tc>
        <w:tc>
          <w:tcPr>
            <w:tcW w:w="2228" w:type="dxa"/>
            <w:vAlign w:val="center"/>
          </w:tcPr>
          <w:p w:rsidR="00133CC2" w:rsidRDefault="00133CC2" w:rsidP="00471B81">
            <w:pPr>
              <w:widowControl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89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上年度研发投入（万元）</w:t>
            </w:r>
          </w:p>
        </w:tc>
        <w:tc>
          <w:tcPr>
            <w:tcW w:w="2610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单位全职人员数（人）</w:t>
            </w:r>
          </w:p>
        </w:tc>
        <w:tc>
          <w:tcPr>
            <w:tcW w:w="2228" w:type="dxa"/>
            <w:vAlign w:val="center"/>
          </w:tcPr>
          <w:p w:rsidR="00133CC2" w:rsidRDefault="00133CC2" w:rsidP="00471B81">
            <w:pPr>
              <w:widowControl/>
              <w:rPr>
                <w:kern w:val="0"/>
                <w:sz w:val="24"/>
                <w:lang w:bidi="ar"/>
              </w:rPr>
            </w:pPr>
          </w:p>
        </w:tc>
      </w:tr>
      <w:tr w:rsidR="00133CC2" w:rsidTr="00471B81">
        <w:trPr>
          <w:trHeight w:val="789"/>
          <w:jc w:val="center"/>
        </w:trPr>
        <w:tc>
          <w:tcPr>
            <w:tcW w:w="2286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全职科研人员（人）</w:t>
            </w:r>
          </w:p>
        </w:tc>
        <w:tc>
          <w:tcPr>
            <w:tcW w:w="2610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133CC2" w:rsidRDefault="00133CC2" w:rsidP="00471B81">
            <w:pPr>
              <w:widowControl/>
              <w:jc w:val="left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全职科研人员占全职人员比例（</w:t>
            </w:r>
            <w:r>
              <w:rPr>
                <w:kern w:val="0"/>
                <w:sz w:val="24"/>
                <w:lang w:bidi="ar"/>
              </w:rPr>
              <w:t>%</w:t>
            </w:r>
            <w:r>
              <w:rPr>
                <w:kern w:val="0"/>
                <w:sz w:val="24"/>
                <w:lang w:bidi="ar"/>
              </w:rPr>
              <w:t>）</w:t>
            </w:r>
          </w:p>
        </w:tc>
        <w:tc>
          <w:tcPr>
            <w:tcW w:w="2228" w:type="dxa"/>
            <w:vAlign w:val="center"/>
          </w:tcPr>
          <w:p w:rsidR="00133CC2" w:rsidRDefault="00133CC2" w:rsidP="00471B81">
            <w:pPr>
              <w:widowControl/>
              <w:rPr>
                <w:kern w:val="0"/>
                <w:sz w:val="24"/>
                <w:lang w:bidi="ar"/>
              </w:rPr>
            </w:pPr>
          </w:p>
        </w:tc>
      </w:tr>
    </w:tbl>
    <w:p w:rsidR="00133CC2" w:rsidRDefault="00133CC2" w:rsidP="00133CC2">
      <w:pPr>
        <w:autoSpaceDE w:val="0"/>
        <w:autoSpaceDN w:val="0"/>
        <w:snapToGrid w:val="0"/>
        <w:spacing w:line="700" w:lineRule="exact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widowControl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br w:type="page"/>
      </w:r>
      <w:r>
        <w:rPr>
          <w:rFonts w:eastAsia="黑体"/>
          <w:snapToGrid w:val="0"/>
          <w:kern w:val="0"/>
          <w:sz w:val="32"/>
          <w:szCs w:val="32"/>
        </w:rPr>
        <w:lastRenderedPageBreak/>
        <w:t>二、上年度工作总结报告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（重点围绕单位上年度开展的科研活动、取得的重要成果等内容）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br w:type="page"/>
      </w:r>
      <w:r>
        <w:rPr>
          <w:rFonts w:eastAsia="黑体"/>
          <w:snapToGrid w:val="0"/>
          <w:kern w:val="0"/>
          <w:sz w:val="32"/>
          <w:szCs w:val="32"/>
        </w:rPr>
        <w:lastRenderedPageBreak/>
        <w:t>三、其它材料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（一）省级科研院所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</w:pPr>
      <w:r>
        <w:rPr>
          <w:rFonts w:eastAsia="仿宋_GB2312"/>
          <w:snapToGrid w:val="0"/>
          <w:kern w:val="0"/>
          <w:sz w:val="32"/>
          <w:szCs w:val="32"/>
        </w:rPr>
        <w:t>1.</w:t>
      </w:r>
      <w:r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  <w:t>事业单位法人证书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eastAsia="仿宋_GB2312"/>
          <w:snapToGrid w:val="0"/>
          <w:kern w:val="0"/>
          <w:sz w:val="32"/>
          <w:szCs w:val="32"/>
        </w:rPr>
        <w:t>章程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主管部门审核意见（模板附后）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（二）市级科研院所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</w:pPr>
      <w:r>
        <w:rPr>
          <w:rFonts w:eastAsia="仿宋_GB2312"/>
          <w:snapToGrid w:val="0"/>
          <w:kern w:val="0"/>
          <w:sz w:val="32"/>
          <w:szCs w:val="32"/>
        </w:rPr>
        <w:t>1.</w:t>
      </w:r>
      <w:r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  <w:t>事业单位法人证书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eastAsia="仿宋_GB2312"/>
          <w:snapToGrid w:val="0"/>
          <w:kern w:val="0"/>
          <w:sz w:val="32"/>
          <w:szCs w:val="32"/>
        </w:rPr>
        <w:t>章程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3.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主管部门审核意见（模板附后）</w:t>
      </w:r>
    </w:p>
    <w:p w:rsidR="00133CC2" w:rsidRDefault="00133CC2" w:rsidP="00133CC2">
      <w:pPr>
        <w:widowControl/>
        <w:ind w:left="320"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4.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关于报送第五批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“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十四五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”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期间享受科技创新进口税收政策的科研机构名单的函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楷体_GB2312"/>
          <w:snapToGrid w:val="0"/>
          <w:kern w:val="0"/>
          <w:sz w:val="32"/>
          <w:szCs w:val="32"/>
          <w:lang w:val="zh-CN"/>
        </w:rPr>
      </w:pPr>
      <w:r>
        <w:rPr>
          <w:rFonts w:eastAsia="楷体_GB2312"/>
          <w:snapToGrid w:val="0"/>
          <w:kern w:val="0"/>
          <w:sz w:val="32"/>
          <w:szCs w:val="32"/>
          <w:lang w:val="zh-CN"/>
        </w:rPr>
        <w:t>（三）科技类民办非企业单位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1.</w:t>
      </w:r>
      <w:r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  <w:t>民办非企业单位（法人）登记证书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上年度审计报告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3.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人员清单（模板附后）</w:t>
      </w: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133CC2" w:rsidRDefault="00133CC2" w:rsidP="00133CC2">
      <w:pPr>
        <w:widowControl/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133CC2" w:rsidRDefault="00133CC2" w:rsidP="00133CC2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133CC2" w:rsidRDefault="00133CC2" w:rsidP="00133CC2">
      <w:pPr>
        <w:autoSpaceDE w:val="0"/>
        <w:autoSpaceDN w:val="0"/>
        <w:snapToGrid w:val="0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四、人员清单</w:t>
      </w:r>
    </w:p>
    <w:p w:rsidR="00133CC2" w:rsidRDefault="00133CC2" w:rsidP="00133CC2">
      <w:pPr>
        <w:autoSpaceDE w:val="0"/>
        <w:autoSpaceDN w:val="0"/>
        <w:snapToGrid w:val="0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</w:t>
      </w:r>
      <w:proofErr w:type="gramStart"/>
      <w:r>
        <w:rPr>
          <w:rFonts w:eastAsia="仿宋_GB2312"/>
          <w:snapToGrid w:val="0"/>
          <w:kern w:val="0"/>
          <w:sz w:val="32"/>
          <w:szCs w:val="32"/>
        </w:rPr>
        <w:t>限科技</w:t>
      </w:r>
      <w:proofErr w:type="gramEnd"/>
      <w:r>
        <w:rPr>
          <w:rFonts w:eastAsia="仿宋_GB2312"/>
          <w:snapToGrid w:val="0"/>
          <w:kern w:val="0"/>
          <w:sz w:val="32"/>
          <w:szCs w:val="32"/>
        </w:rPr>
        <w:t>类民办非企业填报）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035"/>
        <w:gridCol w:w="2287"/>
        <w:gridCol w:w="1420"/>
        <w:gridCol w:w="1198"/>
        <w:gridCol w:w="1642"/>
      </w:tblGrid>
      <w:tr w:rsidR="00133CC2" w:rsidTr="00471B81">
        <w:tc>
          <w:tcPr>
            <w:tcW w:w="936" w:type="dxa"/>
            <w:vAlign w:val="center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035" w:type="dxa"/>
            <w:vAlign w:val="center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2287" w:type="dxa"/>
            <w:vAlign w:val="center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证件号码</w:t>
            </w:r>
          </w:p>
        </w:tc>
        <w:tc>
          <w:tcPr>
            <w:tcW w:w="1420" w:type="dxa"/>
            <w:vAlign w:val="center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学位</w:t>
            </w:r>
          </w:p>
        </w:tc>
        <w:tc>
          <w:tcPr>
            <w:tcW w:w="1198" w:type="dxa"/>
            <w:vAlign w:val="center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职称</w:t>
            </w:r>
          </w:p>
        </w:tc>
        <w:tc>
          <w:tcPr>
            <w:tcW w:w="1642" w:type="dxa"/>
            <w:vAlign w:val="center"/>
          </w:tcPr>
          <w:p w:rsidR="00133CC2" w:rsidRDefault="00133CC2" w:rsidP="00471B81">
            <w:pPr>
              <w:widowControl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是否从事科研工作</w:t>
            </w:r>
          </w:p>
        </w:tc>
      </w:tr>
      <w:tr w:rsidR="00133CC2" w:rsidTr="00471B81">
        <w:tc>
          <w:tcPr>
            <w:tcW w:w="936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35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287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98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42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133CC2" w:rsidTr="00471B81">
        <w:tc>
          <w:tcPr>
            <w:tcW w:w="936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35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287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98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42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133CC2" w:rsidTr="00471B81">
        <w:tc>
          <w:tcPr>
            <w:tcW w:w="936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35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287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98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42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 w:rsidR="00133CC2" w:rsidRDefault="00133CC2" w:rsidP="00133CC2">
      <w:pPr>
        <w:autoSpaceDE w:val="0"/>
        <w:autoSpaceDN w:val="0"/>
        <w:snapToGrid w:val="0"/>
        <w:spacing w:line="700" w:lineRule="exact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 w:hint="eastAsia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 w:hint="eastAsia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 w:hint="eastAsia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五、单位承诺书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本单位承诺所提供申报资料真实可靠、数据准确。如有失实或失信行为，愿意根据相关规定，承担以下责任：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Chars="196" w:firstLine="62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eastAsia="仿宋_GB2312"/>
          <w:snapToGrid w:val="0"/>
          <w:kern w:val="0"/>
          <w:sz w:val="32"/>
          <w:szCs w:val="32"/>
        </w:rPr>
        <w:t>、取消申报资格；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Chars="196" w:firstLine="62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lastRenderedPageBreak/>
        <w:t>2</w:t>
      </w:r>
      <w:r>
        <w:rPr>
          <w:rFonts w:eastAsia="仿宋_GB2312"/>
          <w:snapToGrid w:val="0"/>
          <w:kern w:val="0"/>
          <w:sz w:val="32"/>
          <w:szCs w:val="32"/>
        </w:rPr>
        <w:t>、记入科研信用不良行为记录；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Chars="196" w:firstLine="62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eastAsia="仿宋_GB2312"/>
          <w:snapToGrid w:val="0"/>
          <w:kern w:val="0"/>
          <w:sz w:val="32"/>
          <w:szCs w:val="32"/>
        </w:rPr>
        <w:t>、其它相关法律责任等。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单位法人代表（签字）：</w:t>
      </w:r>
      <w:r>
        <w:rPr>
          <w:rFonts w:eastAsia="仿宋_GB2312"/>
          <w:snapToGrid w:val="0"/>
          <w:kern w:val="0"/>
          <w:sz w:val="32"/>
          <w:szCs w:val="32"/>
        </w:rPr>
        <w:t xml:space="preserve">                </w:t>
      </w:r>
      <w:r>
        <w:rPr>
          <w:rFonts w:eastAsia="仿宋_GB2312"/>
          <w:snapToGrid w:val="0"/>
          <w:kern w:val="0"/>
          <w:sz w:val="32"/>
          <w:szCs w:val="32"/>
        </w:rPr>
        <w:t>（公</w:t>
      </w:r>
      <w:r>
        <w:rPr>
          <w:rFonts w:eastAsia="仿宋_GB2312"/>
          <w:snapToGrid w:val="0"/>
          <w:kern w:val="0"/>
          <w:sz w:val="32"/>
          <w:szCs w:val="32"/>
        </w:rPr>
        <w:t xml:space="preserve">  </w:t>
      </w:r>
      <w:r>
        <w:rPr>
          <w:rFonts w:eastAsia="仿宋_GB2312"/>
          <w:snapToGrid w:val="0"/>
          <w:kern w:val="0"/>
          <w:sz w:val="32"/>
          <w:szCs w:val="32"/>
        </w:rPr>
        <w:t>章）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Chars="196" w:firstLine="62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                     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日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 w:hint="eastAsia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 xml:space="preserve"> </w:t>
      </w:r>
    </w:p>
    <w:p w:rsidR="00133CC2" w:rsidRDefault="00133CC2" w:rsidP="00133CC2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ind w:firstLineChars="200" w:firstLine="640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六、主管部门审核意见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根据《关于</w:t>
      </w:r>
      <w:r>
        <w:rPr>
          <w:rFonts w:eastAsia="仿宋_GB2312"/>
          <w:snapToGrid w:val="0"/>
          <w:kern w:val="0"/>
          <w:sz w:val="32"/>
          <w:szCs w:val="32"/>
        </w:rPr>
        <w:t>“</w:t>
      </w:r>
      <w:r>
        <w:rPr>
          <w:rFonts w:eastAsia="仿宋_GB2312"/>
          <w:snapToGrid w:val="0"/>
          <w:kern w:val="0"/>
          <w:sz w:val="32"/>
          <w:szCs w:val="32"/>
        </w:rPr>
        <w:t>十四五期间</w:t>
      </w:r>
      <w:r>
        <w:rPr>
          <w:rFonts w:eastAsia="仿宋_GB2312"/>
          <w:snapToGrid w:val="0"/>
          <w:kern w:val="0"/>
          <w:sz w:val="32"/>
          <w:szCs w:val="32"/>
        </w:rPr>
        <w:t>”</w:t>
      </w:r>
      <w:r>
        <w:rPr>
          <w:rFonts w:eastAsia="仿宋_GB2312"/>
          <w:snapToGrid w:val="0"/>
          <w:kern w:val="0"/>
          <w:sz w:val="32"/>
          <w:szCs w:val="32"/>
        </w:rPr>
        <w:t>享受科技创新进口税收政策的科研机构名单核定的实施办法》的要求，对该单位申请材料进行了认真审查，该单位提交的申报资料完整齐全、真实有效。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exact"/>
        <w:ind w:right="1099" w:firstLineChars="1800" w:firstLine="576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（公</w:t>
      </w:r>
      <w:r>
        <w:rPr>
          <w:rFonts w:eastAsia="方正仿宋_GBK"/>
          <w:snapToGrid w:val="0"/>
          <w:kern w:val="0"/>
          <w:sz w:val="32"/>
          <w:szCs w:val="32"/>
        </w:rPr>
        <w:t xml:space="preserve">  </w:t>
      </w:r>
      <w:r>
        <w:rPr>
          <w:rFonts w:eastAsia="方正仿宋_GBK"/>
          <w:snapToGrid w:val="0"/>
          <w:kern w:val="0"/>
          <w:sz w:val="32"/>
          <w:szCs w:val="32"/>
        </w:rPr>
        <w:t>章）</w:t>
      </w:r>
    </w:p>
    <w:p w:rsidR="00133CC2" w:rsidRDefault="00133CC2" w:rsidP="00133CC2">
      <w:pPr>
        <w:autoSpaceDE w:val="0"/>
        <w:autoSpaceDN w:val="0"/>
        <w:snapToGrid w:val="0"/>
        <w:spacing w:line="590" w:lineRule="exact"/>
        <w:ind w:right="1099" w:firstLine="624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 xml:space="preserve">                        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133CC2" w:rsidRDefault="00133CC2" w:rsidP="00133CC2"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133CC2" w:rsidRDefault="00133CC2" w:rsidP="00133CC2">
      <w:pPr>
        <w:autoSpaceDE w:val="0"/>
        <w:autoSpaceDN w:val="0"/>
        <w:snapToGrid w:val="0"/>
        <w:spacing w:line="700" w:lineRule="exact"/>
        <w:rPr>
          <w:rFonts w:eastAsia="仿宋_GB2312"/>
          <w:snapToGrid w:val="0"/>
          <w:kern w:val="0"/>
          <w:sz w:val="32"/>
          <w:szCs w:val="32"/>
        </w:rPr>
      </w:pPr>
    </w:p>
    <w:p w:rsidR="00133CC2" w:rsidRDefault="00133CC2" w:rsidP="00133CC2">
      <w:pPr>
        <w:spacing w:line="540" w:lineRule="exact"/>
        <w:rPr>
          <w:rFonts w:eastAsia="华文中宋"/>
          <w:color w:val="FF0000"/>
          <w:sz w:val="32"/>
          <w:szCs w:val="32"/>
        </w:rPr>
      </w:pPr>
    </w:p>
    <w:p w:rsidR="00133CC2" w:rsidRDefault="00133CC2" w:rsidP="00133CC2">
      <w:pPr>
        <w:spacing w:line="540" w:lineRule="exact"/>
        <w:rPr>
          <w:rFonts w:eastAsia="华文中宋" w:hint="eastAsia"/>
          <w:color w:val="FF0000"/>
          <w:sz w:val="32"/>
          <w:szCs w:val="32"/>
        </w:rPr>
      </w:pPr>
    </w:p>
    <w:p w:rsidR="00133CC2" w:rsidRDefault="00133CC2" w:rsidP="00133CC2">
      <w:pPr>
        <w:spacing w:line="540" w:lineRule="exact"/>
        <w:rPr>
          <w:rFonts w:eastAsia="华文中宋" w:hint="eastAsia"/>
          <w:color w:val="FF0000"/>
          <w:sz w:val="32"/>
          <w:szCs w:val="32"/>
        </w:rPr>
      </w:pPr>
    </w:p>
    <w:p w:rsidR="00133CC2" w:rsidRDefault="00133CC2" w:rsidP="00133CC2">
      <w:pPr>
        <w:spacing w:line="540" w:lineRule="exact"/>
        <w:rPr>
          <w:rFonts w:eastAsia="华文中宋" w:hint="eastAsia"/>
          <w:color w:val="FF0000"/>
          <w:sz w:val="32"/>
          <w:szCs w:val="32"/>
        </w:rPr>
      </w:pPr>
    </w:p>
    <w:p w:rsidR="00133CC2" w:rsidRDefault="00133CC2" w:rsidP="00133CC2">
      <w:pPr>
        <w:spacing w:line="540" w:lineRule="exact"/>
        <w:rPr>
          <w:rFonts w:eastAsia="华文中宋"/>
          <w:color w:val="FF0000"/>
          <w:sz w:val="32"/>
          <w:szCs w:val="32"/>
        </w:rPr>
      </w:pPr>
    </w:p>
    <w:p w:rsidR="00133CC2" w:rsidRDefault="00133CC2" w:rsidP="00133CC2">
      <w:pPr>
        <w:spacing w:line="540" w:lineRule="exact"/>
        <w:rPr>
          <w:rFonts w:eastAsia="华文中宋"/>
          <w:color w:val="FF0000"/>
          <w:sz w:val="32"/>
          <w:szCs w:val="32"/>
        </w:rPr>
      </w:pPr>
    </w:p>
    <w:p w:rsidR="00133CC2" w:rsidRDefault="00133CC2" w:rsidP="00133CC2">
      <w:pPr>
        <w:widowControl/>
        <w:spacing w:line="600" w:lineRule="exact"/>
        <w:jc w:val="left"/>
      </w:pPr>
    </w:p>
    <w:p w:rsidR="00133CC2" w:rsidRDefault="00133CC2" w:rsidP="00133CC2">
      <w:pPr>
        <w:widowControl/>
        <w:spacing w:line="70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  <w:lang w:bidi="ar"/>
        </w:rPr>
        <w:t>关于报送第五批“十四五”期间享受科技创新</w:t>
      </w:r>
    </w:p>
    <w:p w:rsidR="00133CC2" w:rsidRDefault="00133CC2" w:rsidP="00133CC2">
      <w:pPr>
        <w:widowControl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  <w:lang w:bidi="ar"/>
        </w:rPr>
        <w:t>进口税收政策的科研机构名单的函</w:t>
      </w:r>
    </w:p>
    <w:p w:rsidR="00133CC2" w:rsidRDefault="00133CC2" w:rsidP="00133CC2">
      <w:pPr>
        <w:widowControl/>
        <w:jc w:val="left"/>
        <w:rPr>
          <w:rFonts w:eastAsia="仿宋_GB2312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jc w:val="left"/>
      </w:pPr>
      <w:r>
        <w:rPr>
          <w:rFonts w:eastAsia="仿宋_GB2312"/>
          <w:color w:val="000000"/>
          <w:kern w:val="0"/>
          <w:sz w:val="31"/>
          <w:szCs w:val="31"/>
          <w:lang w:bidi="ar"/>
        </w:rPr>
        <w:t>省科技厅：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 xml:space="preserve"> </w:t>
      </w:r>
    </w:p>
    <w:p w:rsidR="00133CC2" w:rsidRDefault="00133CC2" w:rsidP="00133CC2">
      <w:pPr>
        <w:widowControl/>
        <w:ind w:firstLineChars="200" w:firstLine="620"/>
        <w:jc w:val="left"/>
      </w:pPr>
      <w:r>
        <w:rPr>
          <w:rFonts w:eastAsia="仿宋_GB2312"/>
          <w:color w:val="000000"/>
          <w:kern w:val="0"/>
          <w:sz w:val="31"/>
          <w:szCs w:val="31"/>
          <w:lang w:bidi="ar"/>
        </w:rPr>
        <w:t>根据《关于开展第五批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“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十四五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”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期间享受科技创新进口税收政策的科研名单核定工作的通知》，我市认真组织符合条件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lastRenderedPageBreak/>
        <w:t>的科研院所开展申报，经与市委编办审核研究，我市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****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、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****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等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*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家单位符合申报条件。</w:t>
      </w:r>
    </w:p>
    <w:p w:rsidR="00133CC2" w:rsidRDefault="00133CC2" w:rsidP="00133CC2">
      <w:pPr>
        <w:widowControl/>
        <w:ind w:firstLineChars="200" w:firstLine="620"/>
        <w:jc w:val="left"/>
      </w:pPr>
      <w:r>
        <w:rPr>
          <w:rFonts w:eastAsia="仿宋_GB2312"/>
          <w:color w:val="000000"/>
          <w:kern w:val="0"/>
          <w:sz w:val="31"/>
          <w:szCs w:val="31"/>
          <w:lang w:bidi="ar"/>
        </w:rPr>
        <w:t>特此致函。</w:t>
      </w:r>
    </w:p>
    <w:p w:rsidR="00133CC2" w:rsidRDefault="00133CC2" w:rsidP="00133CC2">
      <w:pPr>
        <w:widowControl/>
        <w:jc w:val="left"/>
        <w:rPr>
          <w:rFonts w:eastAsia="仿宋_GB2312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ind w:leftChars="302" w:left="1564" w:hangingChars="300" w:hanging="930"/>
        <w:jc w:val="left"/>
        <w:rPr>
          <w:rFonts w:eastAsia="仿宋_GB2312"/>
          <w:color w:val="000000"/>
          <w:kern w:val="0"/>
          <w:sz w:val="31"/>
          <w:szCs w:val="31"/>
          <w:lang w:bidi="ar"/>
        </w:rPr>
      </w:pPr>
      <w:r>
        <w:rPr>
          <w:rFonts w:eastAsia="仿宋_GB2312"/>
          <w:color w:val="000000"/>
          <w:kern w:val="0"/>
          <w:sz w:val="31"/>
          <w:szCs w:val="31"/>
          <w:lang w:bidi="ar"/>
        </w:rPr>
        <w:t>附：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**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市申报第五批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“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十四五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”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>期间享受科技创新进口税收政策科研机构清单</w:t>
      </w:r>
    </w:p>
    <w:p w:rsidR="00133CC2" w:rsidRDefault="00133CC2" w:rsidP="00133CC2">
      <w:pPr>
        <w:widowControl/>
        <w:ind w:leftChars="302" w:left="1564" w:hangingChars="300" w:hanging="930"/>
        <w:jc w:val="left"/>
        <w:rPr>
          <w:rFonts w:eastAsia="仿宋_GB2312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ind w:leftChars="302" w:left="1564" w:hangingChars="300" w:hanging="930"/>
        <w:jc w:val="left"/>
        <w:rPr>
          <w:rFonts w:eastAsia="仿宋_GB2312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ind w:leftChars="302" w:left="1564" w:hangingChars="300" w:hanging="930"/>
        <w:jc w:val="left"/>
        <w:rPr>
          <w:rFonts w:eastAsia="仿宋_GB2312" w:hint="eastAsia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ind w:leftChars="302" w:left="1564" w:hangingChars="300" w:hanging="930"/>
        <w:jc w:val="left"/>
        <w:rPr>
          <w:rFonts w:eastAsia="仿宋_GB2312" w:hint="eastAsia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ind w:leftChars="302" w:left="1564" w:hangingChars="300" w:hanging="930"/>
        <w:jc w:val="left"/>
        <w:rPr>
          <w:rFonts w:eastAsia="仿宋_GB2312" w:hint="eastAsia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ind w:leftChars="302" w:left="1564" w:hangingChars="300" w:hanging="930"/>
        <w:jc w:val="left"/>
        <w:rPr>
          <w:rFonts w:eastAsia="仿宋_GB2312" w:hint="eastAsia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ind w:leftChars="302" w:left="1564" w:hangingChars="300" w:hanging="930"/>
        <w:jc w:val="left"/>
        <w:rPr>
          <w:rFonts w:eastAsia="仿宋_GB2312"/>
          <w:color w:val="000000"/>
          <w:kern w:val="0"/>
          <w:sz w:val="31"/>
          <w:szCs w:val="31"/>
          <w:lang w:bidi="ar"/>
        </w:rPr>
      </w:pPr>
    </w:p>
    <w:p w:rsidR="00133CC2" w:rsidRDefault="00133CC2" w:rsidP="00133CC2">
      <w:pPr>
        <w:widowControl/>
        <w:jc w:val="left"/>
      </w:pPr>
      <w:r>
        <w:rPr>
          <w:rFonts w:eastAsia="黑体"/>
          <w:color w:val="000000"/>
          <w:kern w:val="0"/>
          <w:sz w:val="31"/>
          <w:szCs w:val="31"/>
          <w:lang w:bidi="ar"/>
        </w:rPr>
        <w:t>附</w:t>
      </w:r>
    </w:p>
    <w:p w:rsidR="00133CC2" w:rsidRDefault="00133CC2" w:rsidP="00133CC2">
      <w:pPr>
        <w:widowControl/>
        <w:jc w:val="center"/>
        <w:rPr>
          <w:rFonts w:eastAsia="方正小标宋简体"/>
          <w:color w:val="000000"/>
          <w:kern w:val="0"/>
          <w:sz w:val="36"/>
          <w:szCs w:val="36"/>
          <w:lang w:bidi="ar"/>
        </w:rPr>
      </w:pPr>
    </w:p>
    <w:p w:rsidR="00133CC2" w:rsidRDefault="00133CC2" w:rsidP="00133CC2">
      <w:pPr>
        <w:widowControl/>
        <w:jc w:val="center"/>
      </w:pPr>
      <w:r>
        <w:rPr>
          <w:rFonts w:eastAsia="方正小标宋简体"/>
          <w:color w:val="000000"/>
          <w:kern w:val="0"/>
          <w:sz w:val="36"/>
          <w:szCs w:val="36"/>
          <w:lang w:bidi="ar"/>
        </w:rPr>
        <w:t>***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市申报第五批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“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十四五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”</w:t>
      </w:r>
      <w:r>
        <w:rPr>
          <w:rFonts w:eastAsia="方正小标宋简体"/>
          <w:color w:val="000000"/>
          <w:kern w:val="0"/>
          <w:sz w:val="36"/>
          <w:szCs w:val="36"/>
          <w:lang w:bidi="ar"/>
        </w:rPr>
        <w:t>期间享受科技创新</w:t>
      </w:r>
    </w:p>
    <w:p w:rsidR="00133CC2" w:rsidRDefault="00133CC2" w:rsidP="00133CC2">
      <w:pPr>
        <w:widowControl/>
        <w:jc w:val="center"/>
        <w:rPr>
          <w:rFonts w:eastAsia="方正小标宋简体"/>
          <w:color w:val="000000"/>
          <w:kern w:val="0"/>
          <w:sz w:val="36"/>
          <w:szCs w:val="36"/>
          <w:lang w:bidi="ar"/>
        </w:rPr>
      </w:pPr>
      <w:r>
        <w:rPr>
          <w:rFonts w:eastAsia="方正小标宋简体"/>
          <w:color w:val="000000"/>
          <w:kern w:val="0"/>
          <w:sz w:val="36"/>
          <w:szCs w:val="36"/>
          <w:lang w:bidi="ar"/>
        </w:rPr>
        <w:t>进口税收政策科研机构清单</w:t>
      </w:r>
    </w:p>
    <w:p w:rsidR="00133CC2" w:rsidRDefault="00133CC2" w:rsidP="00133CC2">
      <w:pPr>
        <w:widowControl/>
        <w:jc w:val="center"/>
        <w:rPr>
          <w:rFonts w:eastAsia="方正小标宋简体"/>
          <w:color w:val="000000"/>
          <w:kern w:val="0"/>
          <w:sz w:val="36"/>
          <w:szCs w:val="36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1432"/>
        <w:gridCol w:w="1478"/>
        <w:gridCol w:w="1592"/>
        <w:gridCol w:w="3546"/>
      </w:tblGrid>
      <w:tr w:rsidR="00133CC2" w:rsidTr="00471B81">
        <w:tc>
          <w:tcPr>
            <w:tcW w:w="1012" w:type="dxa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32" w:type="dxa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478" w:type="dxa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592" w:type="dxa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  <w:t>机构类别</w:t>
            </w:r>
          </w:p>
        </w:tc>
        <w:tc>
          <w:tcPr>
            <w:tcW w:w="3546" w:type="dxa"/>
          </w:tcPr>
          <w:p w:rsidR="00133CC2" w:rsidRDefault="00133CC2" w:rsidP="00471B8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</w:tr>
      <w:tr w:rsidR="00133CC2" w:rsidTr="00471B81">
        <w:tc>
          <w:tcPr>
            <w:tcW w:w="1012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8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2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546" w:type="dxa"/>
          </w:tcPr>
          <w:p w:rsidR="00133CC2" w:rsidRDefault="00133CC2" w:rsidP="00471B8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133CC2" w:rsidRDefault="00133CC2" w:rsidP="00133CC2">
      <w:pPr>
        <w:widowControl/>
        <w:jc w:val="left"/>
        <w:rPr>
          <w:rFonts w:eastAsia="仿宋"/>
          <w:color w:val="000000"/>
          <w:kern w:val="0"/>
          <w:sz w:val="28"/>
          <w:szCs w:val="28"/>
          <w:lang w:bidi="ar"/>
        </w:rPr>
      </w:pPr>
    </w:p>
    <w:p w:rsidR="00133CC2" w:rsidRDefault="00133CC2" w:rsidP="00133CC2">
      <w:pPr>
        <w:widowControl/>
        <w:jc w:val="left"/>
        <w:rPr>
          <w:rFonts w:eastAsia="仿宋"/>
          <w:color w:val="000000"/>
          <w:kern w:val="0"/>
          <w:sz w:val="28"/>
          <w:szCs w:val="28"/>
          <w:lang w:bidi="ar"/>
        </w:rPr>
      </w:pPr>
    </w:p>
    <w:p w:rsidR="00133CC2" w:rsidRDefault="00133CC2" w:rsidP="00133CC2">
      <w:pPr>
        <w:widowControl/>
        <w:jc w:val="left"/>
      </w:pPr>
      <w:r>
        <w:rPr>
          <w:rFonts w:eastAsia="仿宋"/>
          <w:color w:val="000000"/>
          <w:kern w:val="0"/>
          <w:sz w:val="28"/>
          <w:szCs w:val="28"/>
          <w:lang w:bidi="ar"/>
        </w:rPr>
        <w:t xml:space="preserve"> </w:t>
      </w:r>
    </w:p>
    <w:p w:rsidR="00133CC2" w:rsidRDefault="00133CC2" w:rsidP="00133CC2">
      <w:pPr>
        <w:widowControl/>
        <w:jc w:val="left"/>
      </w:pPr>
      <w:r>
        <w:rPr>
          <w:rFonts w:eastAsia="仿宋"/>
          <w:color w:val="000000"/>
          <w:kern w:val="0"/>
          <w:sz w:val="28"/>
          <w:szCs w:val="28"/>
          <w:lang w:bidi="ar"/>
        </w:rPr>
        <w:t xml:space="preserve"> </w:t>
      </w:r>
    </w:p>
    <w:p w:rsidR="00133CC2" w:rsidRDefault="00133CC2" w:rsidP="00133CC2">
      <w:pPr>
        <w:widowControl/>
        <w:jc w:val="left"/>
      </w:pPr>
      <w:r>
        <w:rPr>
          <w:rFonts w:eastAsia="仿宋"/>
          <w:color w:val="000000"/>
          <w:kern w:val="0"/>
          <w:sz w:val="28"/>
          <w:szCs w:val="28"/>
          <w:lang w:bidi="ar"/>
        </w:rPr>
        <w:lastRenderedPageBreak/>
        <w:t xml:space="preserve"> </w:t>
      </w:r>
    </w:p>
    <w:p w:rsidR="00E17CE9" w:rsidRDefault="00E17CE9">
      <w:bookmarkStart w:id="0" w:name="_GoBack"/>
      <w:bookmarkEnd w:id="0"/>
    </w:p>
    <w:sectPr w:rsidR="00E1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00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C2"/>
    <w:rsid w:val="00133CC2"/>
    <w:rsid w:val="00E1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2023-10-19T07:16:00Z</dcterms:created>
  <dcterms:modified xsi:type="dcterms:W3CDTF">2023-10-19T07:17:00Z</dcterms:modified>
</cp:coreProperties>
</file>