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5A" w:rsidRPr="003F41DF" w:rsidRDefault="00E6325A" w:rsidP="00E6325A">
      <w:pPr>
        <w:spacing w:line="700" w:lineRule="exact"/>
        <w:ind w:firstLine="640"/>
        <w:jc w:val="center"/>
        <w:rPr>
          <w:rFonts w:eastAsia="方正小标宋简体"/>
          <w:sz w:val="44"/>
          <w:szCs w:val="44"/>
          <w:shd w:val="clear" w:color="auto" w:fill="FFFFFF"/>
        </w:rPr>
      </w:pPr>
      <w:r w:rsidRPr="003F41DF">
        <w:rPr>
          <w:rFonts w:eastAsia="方正小标宋简体"/>
          <w:sz w:val="44"/>
          <w:szCs w:val="44"/>
          <w:shd w:val="clear" w:color="auto" w:fill="FFFFFF"/>
        </w:rPr>
        <w:t>关于建立全省重大科技成果发布制度的</w:t>
      </w:r>
    </w:p>
    <w:p w:rsidR="00E6325A" w:rsidRPr="003F41DF" w:rsidRDefault="00E6325A" w:rsidP="00E6325A">
      <w:pPr>
        <w:spacing w:line="700" w:lineRule="exact"/>
        <w:jc w:val="center"/>
        <w:rPr>
          <w:rFonts w:eastAsia="方正小标宋简体"/>
          <w:sz w:val="44"/>
          <w:szCs w:val="44"/>
          <w:shd w:val="clear" w:color="auto" w:fill="FFFFFF"/>
        </w:rPr>
      </w:pPr>
      <w:r w:rsidRPr="003F41DF">
        <w:rPr>
          <w:rFonts w:eastAsia="方正小标宋简体"/>
          <w:sz w:val="44"/>
          <w:szCs w:val="44"/>
          <w:shd w:val="clear" w:color="auto" w:fill="FFFFFF"/>
        </w:rPr>
        <w:t>工作方案</w:t>
      </w:r>
    </w:p>
    <w:p w:rsidR="00E6325A" w:rsidRPr="003F41DF" w:rsidRDefault="00E6325A" w:rsidP="00E6325A">
      <w:pPr>
        <w:spacing w:line="600" w:lineRule="exact"/>
        <w:jc w:val="left"/>
        <w:rPr>
          <w:rFonts w:eastAsia="仿宋"/>
          <w:color w:val="000000"/>
          <w:kern w:val="0"/>
          <w:sz w:val="32"/>
          <w:szCs w:val="32"/>
          <w:lang w:bidi="ar"/>
        </w:rPr>
      </w:pPr>
    </w:p>
    <w:p w:rsidR="00E6325A" w:rsidRPr="003F41DF" w:rsidRDefault="00E6325A" w:rsidP="00E6325A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F41DF">
        <w:rPr>
          <w:rFonts w:eastAsia="仿宋_GB2312"/>
          <w:color w:val="000000"/>
          <w:sz w:val="32"/>
          <w:szCs w:val="32"/>
        </w:rPr>
        <w:t>为强力推进</w:t>
      </w:r>
      <w:r w:rsidRPr="003F41DF">
        <w:rPr>
          <w:rFonts w:eastAsia="仿宋_GB2312"/>
          <w:color w:val="000000"/>
          <w:sz w:val="32"/>
          <w:szCs w:val="32"/>
        </w:rPr>
        <w:t>“</w:t>
      </w:r>
      <w:r w:rsidRPr="003F41DF">
        <w:rPr>
          <w:rFonts w:eastAsia="仿宋_GB2312"/>
          <w:color w:val="000000"/>
          <w:sz w:val="32"/>
          <w:szCs w:val="32"/>
        </w:rPr>
        <w:t>创新深化</w:t>
      </w:r>
      <w:r w:rsidRPr="003F41DF">
        <w:rPr>
          <w:rFonts w:eastAsia="仿宋_GB2312"/>
          <w:color w:val="000000"/>
          <w:sz w:val="32"/>
          <w:szCs w:val="32"/>
        </w:rPr>
        <w:t>”</w:t>
      </w:r>
      <w:r w:rsidRPr="003F41DF">
        <w:rPr>
          <w:rFonts w:eastAsia="仿宋_GB2312"/>
          <w:color w:val="000000"/>
          <w:sz w:val="32"/>
          <w:szCs w:val="32"/>
        </w:rPr>
        <w:t>，深入实施</w:t>
      </w:r>
      <w:r w:rsidRPr="003F41DF">
        <w:rPr>
          <w:rFonts w:eastAsia="仿宋_GB2312"/>
          <w:color w:val="000000"/>
          <w:sz w:val="32"/>
          <w:szCs w:val="32"/>
          <w:lang/>
        </w:rPr>
        <w:t>“315”</w:t>
      </w:r>
      <w:r w:rsidRPr="003F41DF">
        <w:rPr>
          <w:rFonts w:eastAsia="仿宋_GB2312"/>
          <w:color w:val="000000"/>
          <w:sz w:val="32"/>
          <w:szCs w:val="32"/>
          <w:lang/>
        </w:rPr>
        <w:t>科技创新体系建设工程</w:t>
      </w:r>
      <w:r w:rsidRPr="003F41DF">
        <w:rPr>
          <w:rFonts w:eastAsia="仿宋_GB2312"/>
          <w:color w:val="000000"/>
          <w:sz w:val="32"/>
          <w:szCs w:val="32"/>
        </w:rPr>
        <w:t>，充分发挥党和政府作为重大科技创新领导者、组织者的作用，突出成果导向，坚持有组织科研，决定建立全省重大科技成果发布制度，打造</w:t>
      </w:r>
      <w:r w:rsidRPr="003F41DF">
        <w:rPr>
          <w:rFonts w:eastAsia="仿宋_GB2312"/>
          <w:color w:val="000000"/>
          <w:sz w:val="32"/>
          <w:szCs w:val="32"/>
        </w:rPr>
        <w:t>“</w:t>
      </w:r>
      <w:r w:rsidRPr="003F41DF">
        <w:rPr>
          <w:rFonts w:eastAsia="仿宋_GB2312"/>
          <w:color w:val="000000"/>
          <w:sz w:val="32"/>
          <w:szCs w:val="32"/>
        </w:rPr>
        <w:t>浙里好成果</w:t>
      </w:r>
      <w:r w:rsidRPr="003F41DF">
        <w:rPr>
          <w:rFonts w:eastAsia="仿宋_GB2312"/>
          <w:color w:val="000000"/>
          <w:sz w:val="32"/>
          <w:szCs w:val="32"/>
        </w:rPr>
        <w:t>”</w:t>
      </w:r>
      <w:r w:rsidRPr="003F41DF">
        <w:rPr>
          <w:rFonts w:eastAsia="仿宋_GB2312"/>
          <w:color w:val="000000"/>
          <w:sz w:val="32"/>
          <w:szCs w:val="32"/>
        </w:rPr>
        <w:t>品牌，特制定本方案。</w:t>
      </w:r>
    </w:p>
    <w:p w:rsidR="00E6325A" w:rsidRPr="003F41DF" w:rsidRDefault="00E6325A" w:rsidP="00E6325A">
      <w:pPr>
        <w:spacing w:line="58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3F41DF">
        <w:rPr>
          <w:rFonts w:eastAsia="黑体"/>
          <w:kern w:val="0"/>
          <w:sz w:val="32"/>
          <w:szCs w:val="32"/>
        </w:rPr>
        <w:t>一、总体要求</w:t>
      </w:r>
    </w:p>
    <w:p w:rsidR="00E6325A" w:rsidRPr="003F41DF" w:rsidRDefault="00E6325A" w:rsidP="00E6325A">
      <w:pPr>
        <w:pStyle w:val="1"/>
        <w:spacing w:line="580" w:lineRule="exact"/>
        <w:ind w:firstLineChars="200" w:firstLine="640"/>
        <w:rPr>
          <w:rFonts w:eastAsia="楷体_GB2312"/>
          <w:bCs/>
          <w:sz w:val="32"/>
          <w:szCs w:val="32"/>
        </w:rPr>
      </w:pPr>
      <w:r w:rsidRPr="003F41DF">
        <w:rPr>
          <w:rFonts w:eastAsia="楷体_GB2312"/>
          <w:bCs/>
          <w:sz w:val="32"/>
          <w:szCs w:val="32"/>
        </w:rPr>
        <w:t>（一）指导思想</w:t>
      </w:r>
    </w:p>
    <w:p w:rsidR="00E6325A" w:rsidRPr="003F41DF" w:rsidRDefault="00E6325A" w:rsidP="00E6325A">
      <w:pPr>
        <w:pStyle w:val="1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AE1FCE">
        <w:rPr>
          <w:rFonts w:eastAsia="仿宋_GB2312"/>
          <w:sz w:val="32"/>
          <w:szCs w:val="32"/>
        </w:rPr>
        <w:t>以习近平新时代中国特色社会主义思想为指导，深入贯彻党的二十大和全省深入实施</w:t>
      </w:r>
      <w:r w:rsidRPr="00014565">
        <w:rPr>
          <w:rFonts w:eastAsia="仿宋_GB2312"/>
          <w:sz w:val="32"/>
          <w:szCs w:val="32"/>
        </w:rPr>
        <w:t>“</w:t>
      </w:r>
      <w:r w:rsidRPr="003F41DF">
        <w:rPr>
          <w:rFonts w:eastAsia="仿宋_GB2312"/>
          <w:sz w:val="32"/>
          <w:szCs w:val="32"/>
        </w:rPr>
        <w:t>八八战略</w:t>
      </w:r>
      <w:r w:rsidRPr="003F41DF">
        <w:rPr>
          <w:rFonts w:eastAsia="仿宋_GB2312"/>
          <w:sz w:val="32"/>
          <w:szCs w:val="32"/>
        </w:rPr>
        <w:t>”</w:t>
      </w:r>
      <w:r w:rsidRPr="003F41DF">
        <w:rPr>
          <w:rFonts w:eastAsia="仿宋_GB2312"/>
          <w:sz w:val="32"/>
          <w:szCs w:val="32"/>
        </w:rPr>
        <w:t>强力推进创新深化改革攻坚开放提升大会精神，坚持把出重大科技成果作为全省科技创新工作的</w:t>
      </w:r>
      <w:r w:rsidRPr="003F41DF">
        <w:rPr>
          <w:rFonts w:eastAsia="仿宋_GB2312"/>
          <w:sz w:val="32"/>
          <w:szCs w:val="32"/>
        </w:rPr>
        <w:t>“</w:t>
      </w:r>
      <w:r w:rsidRPr="003F41DF">
        <w:rPr>
          <w:rFonts w:eastAsia="仿宋_GB2312"/>
          <w:sz w:val="32"/>
          <w:szCs w:val="32"/>
        </w:rPr>
        <w:t>生命线</w:t>
      </w:r>
      <w:r w:rsidRPr="003F41DF">
        <w:rPr>
          <w:rFonts w:eastAsia="仿宋_GB2312"/>
          <w:sz w:val="32"/>
          <w:szCs w:val="32"/>
        </w:rPr>
        <w:t>”</w:t>
      </w:r>
      <w:r w:rsidRPr="003F41DF">
        <w:rPr>
          <w:rFonts w:eastAsia="仿宋_GB2312"/>
          <w:sz w:val="32"/>
          <w:szCs w:val="32"/>
        </w:rPr>
        <w:t>，以建立重大科技成果发布制度为突破口，完善科技成果评价机制，健全成果导向的科研组织和要素配置机制，发挥战略科技力量和</w:t>
      </w:r>
      <w:proofErr w:type="gramStart"/>
      <w:r w:rsidRPr="003F41DF">
        <w:rPr>
          <w:rFonts w:eastAsia="仿宋_GB2312"/>
          <w:sz w:val="32"/>
          <w:szCs w:val="32"/>
        </w:rPr>
        <w:t>重大科创平台</w:t>
      </w:r>
      <w:proofErr w:type="gramEnd"/>
      <w:r w:rsidRPr="003F41DF">
        <w:rPr>
          <w:rFonts w:eastAsia="仿宋_GB2312"/>
          <w:sz w:val="32"/>
          <w:szCs w:val="32"/>
        </w:rPr>
        <w:t>引领作用，激发科技领军企业和高层次人才创新活力，落实行业部门抓好行业科技创新主体责任，加快产出重大标志性成果，提高科技成果转化和产业化水平，支撑高水平科技自立自强。</w:t>
      </w:r>
    </w:p>
    <w:p w:rsidR="00E6325A" w:rsidRPr="003F41DF" w:rsidRDefault="00E6325A" w:rsidP="00E6325A">
      <w:pPr>
        <w:spacing w:line="580" w:lineRule="exact"/>
        <w:ind w:firstLineChars="200" w:firstLine="640"/>
        <w:rPr>
          <w:rFonts w:eastAsia="楷体_GB2312"/>
          <w:bCs/>
          <w:kern w:val="0"/>
          <w:sz w:val="32"/>
          <w:szCs w:val="32"/>
          <w:shd w:val="clear" w:color="auto" w:fill="FFFFFF"/>
          <w:lang w:bidi="ar"/>
        </w:rPr>
      </w:pPr>
      <w:r w:rsidRPr="003F41DF">
        <w:rPr>
          <w:rFonts w:eastAsia="楷体_GB2312"/>
          <w:bCs/>
          <w:kern w:val="0"/>
          <w:sz w:val="32"/>
          <w:szCs w:val="32"/>
          <w:shd w:val="clear" w:color="auto" w:fill="FFFFFF"/>
          <w:lang w:bidi="ar"/>
        </w:rPr>
        <w:t>（二）主要目标</w:t>
      </w:r>
    </w:p>
    <w:p w:rsidR="00E6325A" w:rsidRPr="008066FA" w:rsidRDefault="00E6325A" w:rsidP="00E6325A">
      <w:pPr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  <w:shd w:val="clear" w:color="auto" w:fill="FFFFFF"/>
          <w:lang w:bidi="ar"/>
        </w:rPr>
      </w:pPr>
      <w:r w:rsidRPr="00AE1FCE"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聚焦国家和省重大战略需求，依托</w:t>
      </w:r>
      <w:proofErr w:type="gramStart"/>
      <w:r w:rsidRPr="00AE1FCE"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重大科创平台</w:t>
      </w:r>
      <w:proofErr w:type="gramEnd"/>
      <w:r w:rsidRPr="00AE1FCE"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，在科技计划项目支持下，达到国际先进或国内领先水平，打破垄断封锁或填补空白，</w:t>
      </w:r>
      <w:r w:rsidRPr="00014565"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每年取得具有重大应用价值或产生巨大</w:t>
      </w:r>
      <w:r w:rsidRPr="008066FA">
        <w:rPr>
          <w:rFonts w:eastAsia="仿宋_GB2312" w:hint="eastAsia"/>
          <w:kern w:val="0"/>
          <w:sz w:val="32"/>
          <w:szCs w:val="32"/>
          <w:shd w:val="clear" w:color="auto" w:fill="FFFFFF"/>
          <w:lang w:bidi="ar"/>
        </w:rPr>
        <w:lastRenderedPageBreak/>
        <w:t>经济社会效益的重大科技成果</w:t>
      </w:r>
      <w:r w:rsidRPr="008066FA">
        <w:rPr>
          <w:rFonts w:eastAsia="仿宋_GB2312" w:hint="eastAsia"/>
          <w:kern w:val="0"/>
          <w:sz w:val="32"/>
          <w:szCs w:val="32"/>
          <w:shd w:val="clear" w:color="auto" w:fill="FFFFFF"/>
          <w:lang w:bidi="ar"/>
        </w:rPr>
        <w:t>100</w:t>
      </w:r>
      <w:r w:rsidRPr="008066FA">
        <w:rPr>
          <w:rFonts w:eastAsia="仿宋_GB2312" w:hint="eastAsia"/>
          <w:kern w:val="0"/>
          <w:sz w:val="32"/>
          <w:szCs w:val="32"/>
          <w:shd w:val="clear" w:color="auto" w:fill="FFFFFF"/>
          <w:lang w:bidi="ar"/>
        </w:rPr>
        <w:t>项左右，其中原创性、引领性的重大标志性成果</w:t>
      </w:r>
      <w:r w:rsidRPr="008066FA">
        <w:rPr>
          <w:rFonts w:eastAsia="仿宋_GB2312" w:hint="eastAsia"/>
          <w:kern w:val="0"/>
          <w:sz w:val="32"/>
          <w:szCs w:val="32"/>
          <w:shd w:val="clear" w:color="auto" w:fill="FFFFFF"/>
          <w:lang w:bidi="ar"/>
        </w:rPr>
        <w:t>20</w:t>
      </w:r>
      <w:r w:rsidRPr="008066FA">
        <w:rPr>
          <w:rFonts w:eastAsia="仿宋_GB2312" w:hint="eastAsia"/>
          <w:kern w:val="0"/>
          <w:sz w:val="32"/>
          <w:szCs w:val="32"/>
          <w:shd w:val="clear" w:color="auto" w:fill="FFFFFF"/>
          <w:lang w:bidi="ar"/>
        </w:rPr>
        <w:t>项左右，建立完善省市县联动、各主体协同的重大科技成果发现、遴选、管理机制。</w:t>
      </w:r>
    </w:p>
    <w:p w:rsidR="00E6325A" w:rsidRPr="003F41DF" w:rsidRDefault="00E6325A" w:rsidP="00E6325A">
      <w:pPr>
        <w:pStyle w:val="2"/>
        <w:spacing w:line="580" w:lineRule="exact"/>
        <w:ind w:firstLineChars="0" w:firstLine="0"/>
        <w:rPr>
          <w:rFonts w:ascii="Times New Roman" w:eastAsia="黑体" w:hAnsi="Times New Roman" w:cs="Times New Roman"/>
          <w:kern w:val="0"/>
        </w:rPr>
      </w:pPr>
      <w:r w:rsidRPr="00AE1FCE">
        <w:rPr>
          <w:rFonts w:ascii="Times New Roman" w:eastAsia="黑体" w:hAnsi="Times New Roman" w:cs="Times New Roman"/>
          <w:kern w:val="0"/>
        </w:rPr>
        <w:t xml:space="preserve">    </w:t>
      </w:r>
      <w:r w:rsidRPr="00014565">
        <w:rPr>
          <w:rFonts w:ascii="Times New Roman" w:eastAsia="黑体" w:hAnsi="Times New Roman" w:cs="Times New Roman"/>
          <w:kern w:val="0"/>
        </w:rPr>
        <w:t>二、工作机制</w:t>
      </w:r>
    </w:p>
    <w:p w:rsidR="00E6325A" w:rsidRPr="003F41DF" w:rsidRDefault="00E6325A" w:rsidP="00E6325A">
      <w:pPr>
        <w:spacing w:line="580" w:lineRule="exact"/>
        <w:rPr>
          <w:rFonts w:eastAsia="楷体_GB2312"/>
          <w:bCs/>
          <w:sz w:val="32"/>
          <w:szCs w:val="32"/>
        </w:rPr>
      </w:pPr>
      <w:r w:rsidRPr="003F41DF">
        <w:rPr>
          <w:rFonts w:eastAsia="楷体_GB2312"/>
          <w:bCs/>
          <w:sz w:val="32"/>
          <w:szCs w:val="32"/>
        </w:rPr>
        <w:t xml:space="preserve">    </w:t>
      </w:r>
      <w:r w:rsidRPr="003F41DF">
        <w:rPr>
          <w:rFonts w:eastAsia="楷体_GB2312"/>
          <w:bCs/>
          <w:sz w:val="32"/>
          <w:szCs w:val="32"/>
        </w:rPr>
        <w:t>（一）建立成果征集机制</w:t>
      </w:r>
    </w:p>
    <w:p w:rsidR="00E6325A" w:rsidRPr="003F41DF" w:rsidRDefault="00E6325A" w:rsidP="00E6325A">
      <w:pPr>
        <w:pStyle w:val="2"/>
        <w:spacing w:line="580" w:lineRule="exact"/>
        <w:ind w:firstLine="640"/>
        <w:rPr>
          <w:rFonts w:ascii="Times New Roman" w:eastAsia="仿宋_GB2312" w:hAnsi="Times New Roman" w:cs="Times New Roman"/>
        </w:rPr>
      </w:pPr>
      <w:r w:rsidRPr="003F41DF">
        <w:rPr>
          <w:rFonts w:ascii="Times New Roman" w:eastAsia="楷体_GB2312" w:hAnsi="Times New Roman" w:cs="Times New Roman"/>
          <w:bCs/>
        </w:rPr>
        <w:t>1.</w:t>
      </w:r>
      <w:r w:rsidRPr="003F41DF">
        <w:rPr>
          <w:rFonts w:ascii="Times New Roman" w:eastAsia="仿宋_GB2312" w:hAnsi="Times New Roman" w:cs="Times New Roman"/>
          <w:bCs/>
        </w:rPr>
        <w:t>构建成果征集体系。</w:t>
      </w:r>
      <w:r w:rsidRPr="00AE1FCE">
        <w:rPr>
          <w:rFonts w:ascii="Times New Roman" w:eastAsia="仿宋_GB2312" w:hAnsi="Times New Roman" w:cs="Times New Roman"/>
        </w:rPr>
        <w:t>建立</w:t>
      </w:r>
      <w:proofErr w:type="gramStart"/>
      <w:r w:rsidRPr="00AE1FCE">
        <w:rPr>
          <w:rFonts w:ascii="Times New Roman" w:eastAsia="仿宋_GB2312" w:hAnsi="Times New Roman" w:cs="Times New Roman"/>
        </w:rPr>
        <w:t>涵盖</w:t>
      </w:r>
      <w:r w:rsidRPr="00014565">
        <w:rPr>
          <w:rFonts w:ascii="Times New Roman" w:eastAsia="仿宋_GB2312" w:hAnsi="Times New Roman" w:cs="Times New Roman"/>
        </w:rPr>
        <w:t>省</w:t>
      </w:r>
      <w:proofErr w:type="gramEnd"/>
      <w:r w:rsidRPr="00014565">
        <w:rPr>
          <w:rFonts w:ascii="Times New Roman" w:eastAsia="仿宋_GB2312" w:hAnsi="Times New Roman" w:cs="Times New Roman"/>
        </w:rPr>
        <w:t>科技厅相关处室、各设区市科技局，以及省内各高校院所、省实验室、省技术创新中心、省新型研发机构、引进共建创新载体、纳入省科学技术奖提名单位的行业部门和行业协会、科技小巨人和科技领军企业等主体的成果征集体系。各主体要常态化掌握本地区、本单位、本领域的重大科技成果，并于每月</w:t>
      </w:r>
      <w:r w:rsidRPr="003F41DF">
        <w:rPr>
          <w:rFonts w:ascii="Times New Roman" w:eastAsia="仿宋_GB2312" w:hAnsi="Times New Roman" w:cs="Times New Roman"/>
        </w:rPr>
        <w:t>10</w:t>
      </w:r>
      <w:r w:rsidRPr="003F41DF">
        <w:rPr>
          <w:rFonts w:ascii="Times New Roman" w:eastAsia="仿宋_GB2312" w:hAnsi="Times New Roman" w:cs="Times New Roman"/>
        </w:rPr>
        <w:t>日前择优报送省科技厅。报送成果的知识产权权属、成果完成单位、完成人署名等方面应清晰明确且无争议。</w:t>
      </w:r>
    </w:p>
    <w:p w:rsidR="00E6325A" w:rsidRPr="003F41DF" w:rsidRDefault="00E6325A" w:rsidP="00E6325A">
      <w:pPr>
        <w:pStyle w:val="2"/>
        <w:spacing w:line="580" w:lineRule="exact"/>
        <w:ind w:firstLine="640"/>
        <w:rPr>
          <w:rFonts w:ascii="Times New Roman" w:eastAsia="仿宋_GB2312" w:hAnsi="Times New Roman" w:cs="Times New Roman"/>
        </w:rPr>
      </w:pPr>
      <w:r w:rsidRPr="003F41DF">
        <w:rPr>
          <w:rFonts w:ascii="Times New Roman" w:eastAsia="仿宋_GB2312" w:hAnsi="Times New Roman" w:cs="Times New Roman"/>
        </w:rPr>
        <w:t>其中，基础研究成果要求在顶级学术期刊发表论文；技术攻关成果要求在突破</w:t>
      </w:r>
      <w:r w:rsidRPr="003F41DF">
        <w:rPr>
          <w:rFonts w:ascii="Times New Roman" w:eastAsia="仿宋_GB2312" w:hAnsi="Times New Roman" w:cs="Times New Roman"/>
        </w:rPr>
        <w:t>“</w:t>
      </w:r>
      <w:r w:rsidRPr="003F41DF">
        <w:rPr>
          <w:rFonts w:ascii="Times New Roman" w:eastAsia="仿宋_GB2312" w:hAnsi="Times New Roman" w:cs="Times New Roman"/>
        </w:rPr>
        <w:t>卡脖子</w:t>
      </w:r>
      <w:r w:rsidRPr="003F41DF">
        <w:rPr>
          <w:rFonts w:ascii="Times New Roman" w:eastAsia="仿宋_GB2312" w:hAnsi="Times New Roman" w:cs="Times New Roman"/>
        </w:rPr>
        <w:t>”</w:t>
      </w:r>
      <w:r w:rsidRPr="003F41DF">
        <w:rPr>
          <w:rFonts w:ascii="Times New Roman" w:eastAsia="仿宋_GB2312" w:hAnsi="Times New Roman" w:cs="Times New Roman"/>
        </w:rPr>
        <w:t>技术、保障核心产业链安全、实现进口替代等方面有突破性进展并实现产业化；重大应用成果指在国之重器、国家重大工程和设施等得到成功应用的技术或产品。</w:t>
      </w:r>
    </w:p>
    <w:p w:rsidR="00E6325A" w:rsidRPr="003F41DF" w:rsidRDefault="00E6325A" w:rsidP="00E6325A">
      <w:pPr>
        <w:pStyle w:val="2"/>
        <w:spacing w:line="580" w:lineRule="exact"/>
        <w:ind w:firstLineChars="0" w:firstLine="636"/>
        <w:rPr>
          <w:rFonts w:ascii="Times New Roman" w:eastAsia="仿宋_GB2312" w:hAnsi="Times New Roman" w:cs="Times New Roman"/>
        </w:rPr>
      </w:pPr>
      <w:r w:rsidRPr="003F41DF">
        <w:rPr>
          <w:rFonts w:ascii="Times New Roman" w:eastAsia="楷体_GB2312" w:hAnsi="Times New Roman" w:cs="Times New Roman"/>
          <w:bCs/>
        </w:rPr>
        <w:t>2.</w:t>
      </w:r>
      <w:r w:rsidRPr="003F41DF">
        <w:rPr>
          <w:rFonts w:ascii="Times New Roman" w:eastAsia="仿宋_GB2312" w:hAnsi="Times New Roman" w:cs="Times New Roman"/>
          <w:bCs/>
        </w:rPr>
        <w:t>开展成果遴选评价。</w:t>
      </w:r>
      <w:r w:rsidRPr="00AE1FCE">
        <w:rPr>
          <w:rFonts w:ascii="Times New Roman" w:eastAsia="仿宋_GB2312" w:hAnsi="Times New Roman" w:cs="Times New Roman"/>
        </w:rPr>
        <w:t>重点围绕</w:t>
      </w:r>
      <w:r w:rsidRPr="00014565">
        <w:rPr>
          <w:rFonts w:ascii="Times New Roman" w:eastAsia="仿宋_GB2312" w:hAnsi="Times New Roman" w:cs="Times New Roman"/>
        </w:rPr>
        <w:t>“315”</w:t>
      </w:r>
      <w:r w:rsidRPr="003F41DF">
        <w:rPr>
          <w:rFonts w:ascii="Times New Roman" w:eastAsia="仿宋_GB2312" w:hAnsi="Times New Roman" w:cs="Times New Roman"/>
        </w:rPr>
        <w:t>科技创新体系建设工程的战略领域布局，建立重大科技成果评价专家组和工作机制，开展成果发现推荐和遴选评价，择优纳入全省重大</w:t>
      </w:r>
      <w:proofErr w:type="gramStart"/>
      <w:r w:rsidRPr="003F41DF">
        <w:rPr>
          <w:rFonts w:ascii="Times New Roman" w:eastAsia="仿宋_GB2312" w:hAnsi="Times New Roman" w:cs="Times New Roman"/>
        </w:rPr>
        <w:t>科技成果库并进行</w:t>
      </w:r>
      <w:proofErr w:type="gramEnd"/>
      <w:r w:rsidRPr="003F41DF">
        <w:rPr>
          <w:rFonts w:ascii="Times New Roman" w:eastAsia="仿宋_GB2312" w:hAnsi="Times New Roman" w:cs="Times New Roman"/>
        </w:rPr>
        <w:t>发布。健全专家组成员的信誉管理机制，确保成果发现推荐和遴选</w:t>
      </w:r>
      <w:proofErr w:type="gramStart"/>
      <w:r w:rsidRPr="003F41DF">
        <w:rPr>
          <w:rFonts w:ascii="Times New Roman" w:eastAsia="仿宋_GB2312" w:hAnsi="Times New Roman" w:cs="Times New Roman"/>
        </w:rPr>
        <w:t>评价全</w:t>
      </w:r>
      <w:proofErr w:type="gramEnd"/>
      <w:r w:rsidRPr="003F41DF">
        <w:rPr>
          <w:rFonts w:ascii="Times New Roman" w:eastAsia="仿宋_GB2312" w:hAnsi="Times New Roman" w:cs="Times New Roman"/>
        </w:rPr>
        <w:t>过程的专业性、公正性和权威性。</w:t>
      </w:r>
    </w:p>
    <w:p w:rsidR="00E6325A" w:rsidRPr="003F41DF" w:rsidRDefault="00E6325A" w:rsidP="00E6325A">
      <w:pPr>
        <w:spacing w:line="580" w:lineRule="exact"/>
        <w:rPr>
          <w:rFonts w:eastAsia="楷体_GB2312"/>
          <w:bCs/>
          <w:sz w:val="32"/>
          <w:szCs w:val="32"/>
        </w:rPr>
      </w:pPr>
      <w:r w:rsidRPr="003F41DF">
        <w:rPr>
          <w:rFonts w:eastAsia="楷体_GB2312"/>
          <w:bCs/>
          <w:sz w:val="32"/>
          <w:szCs w:val="32"/>
        </w:rPr>
        <w:lastRenderedPageBreak/>
        <w:t xml:space="preserve">    </w:t>
      </w:r>
      <w:r w:rsidRPr="003F41DF">
        <w:rPr>
          <w:rFonts w:eastAsia="楷体_GB2312"/>
          <w:bCs/>
          <w:sz w:val="32"/>
          <w:szCs w:val="32"/>
        </w:rPr>
        <w:t>（二）建立成果发布机制</w:t>
      </w:r>
    </w:p>
    <w:p w:rsidR="00E6325A" w:rsidRPr="003F41DF" w:rsidRDefault="00E6325A" w:rsidP="00E6325A">
      <w:pPr>
        <w:spacing w:line="580" w:lineRule="exact"/>
        <w:ind w:firstLineChars="200" w:firstLine="640"/>
        <w:rPr>
          <w:rFonts w:eastAsia="仿宋_GB2312"/>
        </w:rPr>
      </w:pPr>
      <w:r w:rsidRPr="003F41DF">
        <w:rPr>
          <w:rFonts w:eastAsia="仿宋_GB2312"/>
          <w:bCs/>
          <w:sz w:val="32"/>
          <w:szCs w:val="32"/>
        </w:rPr>
        <w:t>1.</w:t>
      </w:r>
      <w:proofErr w:type="gramStart"/>
      <w:r w:rsidRPr="003F41DF">
        <w:rPr>
          <w:rFonts w:eastAsia="仿宋_GB2312"/>
          <w:bCs/>
          <w:sz w:val="32"/>
          <w:szCs w:val="32"/>
        </w:rPr>
        <w:t>浙里好</w:t>
      </w:r>
      <w:proofErr w:type="gramEnd"/>
      <w:r w:rsidRPr="003F41DF">
        <w:rPr>
          <w:rFonts w:eastAsia="仿宋_GB2312"/>
          <w:bCs/>
          <w:sz w:val="32"/>
          <w:szCs w:val="32"/>
        </w:rPr>
        <w:t>成果</w:t>
      </w:r>
      <w:r w:rsidRPr="003F41DF">
        <w:rPr>
          <w:rFonts w:eastAsia="仿宋_GB2312"/>
          <w:bCs/>
          <w:sz w:val="32"/>
          <w:szCs w:val="32"/>
        </w:rPr>
        <w:t>·</w:t>
      </w:r>
      <w:r w:rsidRPr="003F41DF">
        <w:rPr>
          <w:rFonts w:eastAsia="仿宋_GB2312"/>
          <w:bCs/>
          <w:sz w:val="32"/>
          <w:szCs w:val="32"/>
        </w:rPr>
        <w:t>成果月报。</w:t>
      </w:r>
      <w:r w:rsidRPr="00AE1FCE">
        <w:rPr>
          <w:rFonts w:eastAsia="仿宋_GB2312"/>
          <w:sz w:val="32"/>
          <w:szCs w:val="32"/>
        </w:rPr>
        <w:t>每月从全省重大科技成果库中，遴选</w:t>
      </w:r>
      <w:r w:rsidRPr="00014565">
        <w:rPr>
          <w:rFonts w:eastAsia="仿宋_GB2312"/>
          <w:sz w:val="32"/>
          <w:szCs w:val="32"/>
        </w:rPr>
        <w:t>5</w:t>
      </w:r>
      <w:r w:rsidRPr="003F41DF">
        <w:rPr>
          <w:rFonts w:eastAsia="仿宋_GB2312"/>
          <w:sz w:val="32"/>
          <w:szCs w:val="32"/>
        </w:rPr>
        <w:t>项左右取得最新进展和重大突破的成果，经现场调研、评估确认后，编辑形成《重大科技成果月报》，报送省委、省政府，并抄送省委科技强省建设领导小组成员单位，设区市党委、政府，省实验室、重点高校院所等有关单位。</w:t>
      </w:r>
    </w:p>
    <w:p w:rsidR="00E6325A" w:rsidRPr="003F41DF" w:rsidRDefault="00E6325A" w:rsidP="00E6325A">
      <w:pPr>
        <w:pStyle w:val="2"/>
        <w:spacing w:line="580" w:lineRule="exact"/>
        <w:ind w:firstLine="640"/>
        <w:rPr>
          <w:rFonts w:ascii="Times New Roman" w:eastAsia="仿宋_GB2312" w:hAnsi="Times New Roman" w:cs="Times New Roman"/>
        </w:rPr>
      </w:pPr>
      <w:r w:rsidRPr="003F41DF">
        <w:rPr>
          <w:rFonts w:ascii="Times New Roman" w:eastAsia="仿宋_GB2312" w:hAnsi="Times New Roman" w:cs="Times New Roman"/>
          <w:bCs/>
        </w:rPr>
        <w:t>2.</w:t>
      </w:r>
      <w:proofErr w:type="gramStart"/>
      <w:r w:rsidRPr="003F41DF">
        <w:rPr>
          <w:rFonts w:ascii="Times New Roman" w:eastAsia="仿宋_GB2312" w:hAnsi="Times New Roman" w:cs="Times New Roman"/>
          <w:bCs/>
        </w:rPr>
        <w:t>浙里好</w:t>
      </w:r>
      <w:proofErr w:type="gramEnd"/>
      <w:r w:rsidRPr="003F41DF">
        <w:rPr>
          <w:rFonts w:ascii="Times New Roman" w:eastAsia="仿宋_GB2312" w:hAnsi="Times New Roman" w:cs="Times New Roman"/>
          <w:bCs/>
        </w:rPr>
        <w:t>成果</w:t>
      </w:r>
      <w:r w:rsidRPr="003F41DF">
        <w:rPr>
          <w:rFonts w:ascii="Times New Roman" w:eastAsia="仿宋_GB2312" w:hAnsi="Times New Roman" w:cs="Times New Roman"/>
          <w:bCs/>
        </w:rPr>
        <w:t>·</w:t>
      </w:r>
      <w:r w:rsidRPr="003F41DF">
        <w:rPr>
          <w:rFonts w:ascii="Times New Roman" w:eastAsia="仿宋_GB2312" w:hAnsi="Times New Roman" w:cs="Times New Roman"/>
          <w:bCs/>
        </w:rPr>
        <w:t>季度发布。</w:t>
      </w:r>
      <w:r w:rsidRPr="00AE1FCE">
        <w:rPr>
          <w:rFonts w:ascii="Times New Roman" w:eastAsia="仿宋_GB2312" w:hAnsi="Times New Roman" w:cs="Times New Roman"/>
        </w:rPr>
        <w:t>每季度组织举办</w:t>
      </w:r>
      <w:r w:rsidRPr="00014565">
        <w:rPr>
          <w:rFonts w:ascii="Times New Roman" w:eastAsia="仿宋_GB2312" w:hAnsi="Times New Roman" w:cs="Times New Roman"/>
        </w:rPr>
        <w:t>“</w:t>
      </w:r>
      <w:r w:rsidRPr="003F41DF">
        <w:rPr>
          <w:rFonts w:ascii="Times New Roman" w:eastAsia="仿宋_GB2312" w:hAnsi="Times New Roman" w:cs="Times New Roman"/>
        </w:rPr>
        <w:t>浙里好成果</w:t>
      </w:r>
      <w:r w:rsidRPr="003F41DF">
        <w:rPr>
          <w:rFonts w:ascii="Times New Roman" w:eastAsia="仿宋_GB2312" w:hAnsi="Times New Roman" w:cs="Times New Roman"/>
        </w:rPr>
        <w:t>”</w:t>
      </w:r>
      <w:r w:rsidRPr="003F41DF">
        <w:rPr>
          <w:rFonts w:ascii="Times New Roman" w:eastAsia="仿宋_GB2312" w:hAnsi="Times New Roman" w:cs="Times New Roman"/>
        </w:rPr>
        <w:t>发布活动，从全省重大科技成果库中遴选若干成果，</w:t>
      </w:r>
      <w:proofErr w:type="gramStart"/>
      <w:r w:rsidRPr="003F41DF">
        <w:rPr>
          <w:rFonts w:ascii="Times New Roman" w:eastAsia="仿宋_GB2312" w:hAnsi="Times New Roman" w:cs="Times New Roman"/>
        </w:rPr>
        <w:t>由成果</w:t>
      </w:r>
      <w:proofErr w:type="gramEnd"/>
      <w:r w:rsidRPr="003F41DF">
        <w:rPr>
          <w:rFonts w:ascii="Times New Roman" w:eastAsia="仿宋_GB2312" w:hAnsi="Times New Roman" w:cs="Times New Roman"/>
        </w:rPr>
        <w:t>完成人向全社会进行发布。季度发布活动可与地方政府、园区平台、高校院所等联合举办，与成果转化、项目路演、科技招商等协同开展。</w:t>
      </w:r>
    </w:p>
    <w:p w:rsidR="00E6325A" w:rsidRPr="003F41DF" w:rsidRDefault="00E6325A" w:rsidP="00E6325A">
      <w:pPr>
        <w:spacing w:line="580" w:lineRule="exact"/>
        <w:ind w:firstLine="636"/>
        <w:rPr>
          <w:rFonts w:eastAsia="仿宋_GB2312"/>
          <w:sz w:val="32"/>
          <w:szCs w:val="32"/>
        </w:rPr>
      </w:pPr>
      <w:r w:rsidRPr="003F41DF">
        <w:rPr>
          <w:rFonts w:eastAsia="仿宋_GB2312"/>
          <w:bCs/>
          <w:sz w:val="32"/>
          <w:szCs w:val="32"/>
        </w:rPr>
        <w:t>3.</w:t>
      </w:r>
      <w:proofErr w:type="gramStart"/>
      <w:r w:rsidRPr="003F41DF">
        <w:rPr>
          <w:rFonts w:eastAsia="仿宋_GB2312"/>
          <w:bCs/>
          <w:sz w:val="32"/>
          <w:szCs w:val="32"/>
        </w:rPr>
        <w:t>浙里好</w:t>
      </w:r>
      <w:proofErr w:type="gramEnd"/>
      <w:r w:rsidRPr="003F41DF">
        <w:rPr>
          <w:rFonts w:eastAsia="仿宋_GB2312"/>
          <w:bCs/>
          <w:sz w:val="32"/>
          <w:szCs w:val="32"/>
        </w:rPr>
        <w:t>成果</w:t>
      </w:r>
      <w:r w:rsidRPr="003F41DF">
        <w:rPr>
          <w:rFonts w:eastAsia="仿宋_GB2312"/>
          <w:bCs/>
          <w:sz w:val="32"/>
          <w:szCs w:val="32"/>
        </w:rPr>
        <w:t>·</w:t>
      </w:r>
      <w:r w:rsidRPr="003F41DF">
        <w:rPr>
          <w:rFonts w:eastAsia="仿宋_GB2312"/>
          <w:bCs/>
          <w:sz w:val="32"/>
          <w:szCs w:val="32"/>
        </w:rPr>
        <w:t>年度榜单。</w:t>
      </w:r>
      <w:r w:rsidRPr="00AE1FCE"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每年从全省重大科技成果库</w:t>
      </w:r>
      <w:r w:rsidRPr="00014565"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中，评选产生</w:t>
      </w:r>
      <w:r w:rsidRPr="003F41DF"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20</w:t>
      </w:r>
      <w:r w:rsidRPr="003F41DF"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项左右原创性、引领性的重大标志性成果，形成</w:t>
      </w:r>
      <w:r w:rsidRPr="003F41DF">
        <w:rPr>
          <w:rFonts w:eastAsia="仿宋_GB2312"/>
          <w:sz w:val="32"/>
          <w:szCs w:val="32"/>
        </w:rPr>
        <w:t>年度榜单进行公开发布。组织新闻媒体开展宣传推介，进一步营造良好氛围。</w:t>
      </w:r>
    </w:p>
    <w:p w:rsidR="00E6325A" w:rsidRPr="003F41DF" w:rsidRDefault="00E6325A" w:rsidP="00E6325A">
      <w:pPr>
        <w:pStyle w:val="2"/>
        <w:spacing w:line="580" w:lineRule="exact"/>
        <w:ind w:firstLine="640"/>
        <w:rPr>
          <w:rFonts w:ascii="Times New Roman" w:eastAsia="仿宋_GB2312" w:hAnsi="Times New Roman" w:cs="Times New Roman"/>
        </w:rPr>
      </w:pPr>
      <w:r w:rsidRPr="003F41DF">
        <w:rPr>
          <w:rFonts w:ascii="Times New Roman" w:eastAsia="仿宋_GB2312" w:hAnsi="Times New Roman" w:cs="Times New Roman"/>
          <w:bCs/>
        </w:rPr>
        <w:t>4.</w:t>
      </w:r>
      <w:proofErr w:type="gramStart"/>
      <w:r w:rsidRPr="003F41DF">
        <w:rPr>
          <w:rFonts w:ascii="Times New Roman" w:eastAsia="仿宋_GB2312" w:hAnsi="Times New Roman" w:cs="Times New Roman"/>
          <w:bCs/>
        </w:rPr>
        <w:t>浙里好</w:t>
      </w:r>
      <w:proofErr w:type="gramEnd"/>
      <w:r w:rsidRPr="003F41DF">
        <w:rPr>
          <w:rFonts w:ascii="Times New Roman" w:eastAsia="仿宋_GB2312" w:hAnsi="Times New Roman" w:cs="Times New Roman"/>
          <w:bCs/>
        </w:rPr>
        <w:t>成果</w:t>
      </w:r>
      <w:r w:rsidRPr="003F41DF">
        <w:rPr>
          <w:rFonts w:ascii="Times New Roman" w:eastAsia="仿宋_GB2312" w:hAnsi="Times New Roman" w:cs="Times New Roman"/>
          <w:bCs/>
        </w:rPr>
        <w:t>·</w:t>
      </w:r>
      <w:r w:rsidRPr="003F41DF">
        <w:rPr>
          <w:rFonts w:ascii="Times New Roman" w:eastAsia="仿宋_GB2312" w:hAnsi="Times New Roman" w:cs="Times New Roman"/>
          <w:bCs/>
        </w:rPr>
        <w:t>常态发布。</w:t>
      </w:r>
      <w:r w:rsidRPr="00AE1FCE">
        <w:rPr>
          <w:rFonts w:ascii="Times New Roman" w:eastAsia="仿宋_GB2312" w:hAnsi="Times New Roman" w:cs="Times New Roman"/>
        </w:rPr>
        <w:t>依托中国浙江网上技术市场、浙江创新馆等，建立</w:t>
      </w:r>
      <w:r w:rsidRPr="00AE1FCE">
        <w:rPr>
          <w:rFonts w:ascii="Times New Roman" w:eastAsia="仿宋_GB2312" w:hAnsi="Times New Roman" w:cs="Times New Roman"/>
        </w:rPr>
        <w:t>“</w:t>
      </w:r>
      <w:r w:rsidRPr="00014565">
        <w:rPr>
          <w:rFonts w:ascii="Times New Roman" w:eastAsia="仿宋_GB2312" w:hAnsi="Times New Roman" w:cs="Times New Roman"/>
        </w:rPr>
        <w:t>浙里好成果</w:t>
      </w:r>
      <w:r w:rsidRPr="003F41DF">
        <w:rPr>
          <w:rFonts w:ascii="Times New Roman" w:eastAsia="仿宋_GB2312" w:hAnsi="Times New Roman" w:cs="Times New Roman"/>
        </w:rPr>
        <w:t xml:space="preserve">” </w:t>
      </w:r>
      <w:r w:rsidRPr="003F41DF">
        <w:rPr>
          <w:rFonts w:ascii="Times New Roman" w:eastAsia="仿宋_GB2312" w:hAnsi="Times New Roman" w:cs="Times New Roman"/>
        </w:rPr>
        <w:t>发布平台，常态</w:t>
      </w:r>
      <w:proofErr w:type="gramStart"/>
      <w:r w:rsidRPr="003F41DF">
        <w:rPr>
          <w:rFonts w:ascii="Times New Roman" w:eastAsia="仿宋_GB2312" w:hAnsi="Times New Roman" w:cs="Times New Roman"/>
        </w:rPr>
        <w:t>化展示</w:t>
      </w:r>
      <w:proofErr w:type="gramEnd"/>
      <w:r w:rsidRPr="003F41DF">
        <w:rPr>
          <w:rFonts w:ascii="Times New Roman" w:eastAsia="仿宋_GB2312" w:hAnsi="Times New Roman" w:cs="Times New Roman"/>
        </w:rPr>
        <w:t>和发布重大科技成果。强化与地方政府、园区平台、高校院所等联动，不定期举办主题领域的发布和路演活动。</w:t>
      </w:r>
    </w:p>
    <w:p w:rsidR="00E6325A" w:rsidRPr="003F41DF" w:rsidRDefault="00E6325A" w:rsidP="00E6325A">
      <w:pPr>
        <w:pStyle w:val="2"/>
        <w:spacing w:line="580" w:lineRule="exact"/>
        <w:ind w:firstLine="640"/>
        <w:rPr>
          <w:rFonts w:ascii="Times New Roman" w:eastAsia="黑体" w:hAnsi="Times New Roman" w:cs="Times New Roman"/>
          <w:kern w:val="0"/>
        </w:rPr>
      </w:pPr>
      <w:r w:rsidRPr="003F41DF">
        <w:rPr>
          <w:rFonts w:ascii="Times New Roman" w:eastAsia="黑体" w:hAnsi="Times New Roman" w:cs="Times New Roman"/>
          <w:kern w:val="0"/>
        </w:rPr>
        <w:t>三、保障措施</w:t>
      </w:r>
    </w:p>
    <w:p w:rsidR="00E6325A" w:rsidRPr="003F41DF" w:rsidRDefault="00E6325A" w:rsidP="00E6325A">
      <w:pPr>
        <w:pStyle w:val="2"/>
        <w:spacing w:line="580" w:lineRule="exact"/>
        <w:ind w:firstLine="640"/>
        <w:rPr>
          <w:rFonts w:ascii="Times New Roman" w:eastAsia="楷体_GB2312" w:hAnsi="Times New Roman" w:cs="Times New Roman"/>
          <w:bCs/>
          <w:kern w:val="0"/>
        </w:rPr>
      </w:pPr>
      <w:r w:rsidRPr="003F41DF">
        <w:rPr>
          <w:rFonts w:ascii="Times New Roman" w:eastAsia="楷体_GB2312" w:hAnsi="Times New Roman" w:cs="Times New Roman"/>
          <w:bCs/>
          <w:kern w:val="0"/>
        </w:rPr>
        <w:t>（一）强化统筹协调。</w:t>
      </w:r>
      <w:r w:rsidRPr="00AE1FCE">
        <w:rPr>
          <w:rFonts w:ascii="Times New Roman" w:eastAsia="仿宋_GB2312" w:hAnsi="Times New Roman" w:cs="Times New Roman"/>
        </w:rPr>
        <w:t>省科技</w:t>
      </w:r>
      <w:proofErr w:type="gramStart"/>
      <w:r w:rsidRPr="00AE1FCE">
        <w:rPr>
          <w:rFonts w:ascii="Times New Roman" w:eastAsia="仿宋_GB2312" w:hAnsi="Times New Roman" w:cs="Times New Roman"/>
        </w:rPr>
        <w:t>厅完善</w:t>
      </w:r>
      <w:proofErr w:type="gramEnd"/>
      <w:r w:rsidRPr="00AE1FCE">
        <w:rPr>
          <w:rFonts w:ascii="Times New Roman" w:eastAsia="仿宋_GB2312" w:hAnsi="Times New Roman" w:cs="Times New Roman"/>
        </w:rPr>
        <w:t>全省重大科技成果发布各项制</w:t>
      </w:r>
      <w:r w:rsidRPr="00014565">
        <w:rPr>
          <w:rFonts w:ascii="Times New Roman" w:eastAsia="仿宋_GB2312" w:hAnsi="Times New Roman" w:cs="Times New Roman"/>
        </w:rPr>
        <w:t>度，强化</w:t>
      </w:r>
      <w:r w:rsidRPr="003F41DF">
        <w:rPr>
          <w:rFonts w:ascii="Times New Roman" w:eastAsia="仿宋_GB2312" w:hAnsi="Times New Roman" w:cs="Times New Roman"/>
        </w:rPr>
        <w:t>“</w:t>
      </w:r>
      <w:r w:rsidRPr="003F41DF">
        <w:rPr>
          <w:rFonts w:ascii="Times New Roman" w:eastAsia="仿宋_GB2312" w:hAnsi="Times New Roman" w:cs="Times New Roman"/>
        </w:rPr>
        <w:t>浙里好成果</w:t>
      </w:r>
      <w:r w:rsidRPr="003F41DF">
        <w:rPr>
          <w:rFonts w:ascii="Times New Roman" w:eastAsia="仿宋_GB2312" w:hAnsi="Times New Roman" w:cs="Times New Roman"/>
        </w:rPr>
        <w:t>”</w:t>
      </w:r>
      <w:r w:rsidRPr="003F41DF">
        <w:rPr>
          <w:rFonts w:ascii="Times New Roman" w:eastAsia="仿宋_GB2312" w:hAnsi="Times New Roman" w:cs="Times New Roman"/>
        </w:rPr>
        <w:t>品牌建设，统筹技术、人才、资本、数据等要素资源实行平台化运作。各地和有关部门、单位要落实主体责任，建立健全本地区、本领域、本单</w:t>
      </w:r>
      <w:r w:rsidRPr="003F41DF">
        <w:rPr>
          <w:rFonts w:ascii="Times New Roman" w:eastAsia="仿宋_GB2312" w:hAnsi="Times New Roman" w:cs="Times New Roman"/>
        </w:rPr>
        <w:lastRenderedPageBreak/>
        <w:t>位的重大科技成果发现、遴选、管理、转化等工作机制，成为全省重大科技成果发布制度的重要组成部分。省科技评估和成果转化中心负责具体组织协调，提供全流程系统服务。省级有关发布工作经费在大市场建设经费中列支。</w:t>
      </w:r>
    </w:p>
    <w:p w:rsidR="00E6325A" w:rsidRPr="003F41DF" w:rsidRDefault="00E6325A" w:rsidP="00E6325A">
      <w:pPr>
        <w:pStyle w:val="1"/>
        <w:spacing w:line="580" w:lineRule="exact"/>
        <w:ind w:firstLine="640"/>
        <w:rPr>
          <w:rFonts w:eastAsia="仿宋_GB2312"/>
          <w:sz w:val="32"/>
          <w:szCs w:val="32"/>
        </w:rPr>
      </w:pPr>
      <w:r w:rsidRPr="003F41DF">
        <w:rPr>
          <w:rFonts w:eastAsia="楷体_GB2312"/>
          <w:bCs/>
          <w:kern w:val="0"/>
          <w:sz w:val="32"/>
          <w:szCs w:val="32"/>
        </w:rPr>
        <w:t>（二）强化激励支持。</w:t>
      </w:r>
      <w:r w:rsidRPr="00AE1FCE">
        <w:rPr>
          <w:rFonts w:eastAsia="仿宋_GB2312"/>
          <w:sz w:val="32"/>
          <w:szCs w:val="32"/>
        </w:rPr>
        <w:t>对纳入全省重大科技成果库的成果，符合条件的在创新资源一体化配置上予以重点支持，并纳入省重大科技专项。对绩效突出、有望通过持续支持形成重大突破的</w:t>
      </w:r>
      <w:r w:rsidRPr="00014565">
        <w:rPr>
          <w:rFonts w:eastAsia="仿宋_GB2312"/>
          <w:sz w:val="32"/>
          <w:szCs w:val="32"/>
        </w:rPr>
        <w:t>成果，条件成熟的优先推荐提名省、国家科学技术奖。充分发挥科技成果评价的</w:t>
      </w:r>
      <w:r w:rsidRPr="003F41DF">
        <w:rPr>
          <w:rFonts w:eastAsia="仿宋_GB2312"/>
          <w:sz w:val="32"/>
          <w:szCs w:val="32"/>
        </w:rPr>
        <w:t>“</w:t>
      </w:r>
      <w:r w:rsidRPr="003F41DF">
        <w:rPr>
          <w:rFonts w:eastAsia="仿宋_GB2312"/>
          <w:sz w:val="32"/>
          <w:szCs w:val="32"/>
        </w:rPr>
        <w:t>指挥棒</w:t>
      </w:r>
      <w:r w:rsidRPr="003F41DF">
        <w:rPr>
          <w:rFonts w:eastAsia="仿宋_GB2312"/>
          <w:sz w:val="32"/>
          <w:szCs w:val="32"/>
        </w:rPr>
        <w:t>”</w:t>
      </w:r>
      <w:r w:rsidRPr="003F41DF">
        <w:rPr>
          <w:rFonts w:eastAsia="仿宋_GB2312"/>
          <w:sz w:val="32"/>
          <w:szCs w:val="32"/>
        </w:rPr>
        <w:t>作用，系统集成同行评价、市场评价和第三方评价等方式，强化对入库成果的跟踪评价与阶段性评估，评价结果作为</w:t>
      </w:r>
      <w:proofErr w:type="gramStart"/>
      <w:r w:rsidRPr="003F41DF">
        <w:rPr>
          <w:rFonts w:eastAsia="仿宋_GB2312"/>
          <w:sz w:val="32"/>
          <w:szCs w:val="32"/>
        </w:rPr>
        <w:t>后续奖补和</w:t>
      </w:r>
      <w:proofErr w:type="gramEnd"/>
      <w:r w:rsidRPr="003F41DF">
        <w:rPr>
          <w:rFonts w:eastAsia="仿宋_GB2312"/>
          <w:sz w:val="32"/>
          <w:szCs w:val="32"/>
        </w:rPr>
        <w:t>培育支持的重要依据。</w:t>
      </w:r>
    </w:p>
    <w:p w:rsidR="00E6325A" w:rsidRPr="003F41DF" w:rsidRDefault="00E6325A" w:rsidP="00E6325A">
      <w:pPr>
        <w:pStyle w:val="2"/>
        <w:spacing w:line="580" w:lineRule="exact"/>
        <w:ind w:firstLine="640"/>
        <w:rPr>
          <w:rFonts w:ascii="Times New Roman" w:eastAsia="仿宋_GB2312" w:hAnsi="Times New Roman" w:cs="Times New Roman"/>
        </w:rPr>
      </w:pPr>
      <w:r w:rsidRPr="003F41DF">
        <w:rPr>
          <w:rFonts w:ascii="Times New Roman" w:eastAsia="楷体_GB2312" w:hAnsi="Times New Roman" w:cs="Times New Roman"/>
          <w:bCs/>
          <w:kern w:val="0"/>
        </w:rPr>
        <w:t>（三）强化成果应用。</w:t>
      </w:r>
      <w:r w:rsidRPr="00AE1FCE">
        <w:rPr>
          <w:rFonts w:ascii="Times New Roman" w:eastAsia="仿宋_GB2312" w:hAnsi="Times New Roman" w:cs="Times New Roman"/>
        </w:rPr>
        <w:t>强化</w:t>
      </w:r>
      <w:r w:rsidRPr="00014565">
        <w:rPr>
          <w:rFonts w:ascii="Times New Roman" w:eastAsia="仿宋_GB2312" w:hAnsi="Times New Roman" w:cs="Times New Roman"/>
        </w:rPr>
        <w:t>“</w:t>
      </w:r>
      <w:r w:rsidRPr="003F41DF">
        <w:rPr>
          <w:rFonts w:ascii="Times New Roman" w:eastAsia="仿宋_GB2312" w:hAnsi="Times New Roman" w:cs="Times New Roman"/>
        </w:rPr>
        <w:t>浙里好成果</w:t>
      </w:r>
      <w:r w:rsidRPr="003F41DF">
        <w:rPr>
          <w:rFonts w:ascii="Times New Roman" w:eastAsia="仿宋_GB2312" w:hAnsi="Times New Roman" w:cs="Times New Roman"/>
        </w:rPr>
        <w:t>”</w:t>
      </w:r>
      <w:r w:rsidRPr="003F41DF">
        <w:rPr>
          <w:rFonts w:ascii="Times New Roman" w:eastAsia="仿宋_GB2312" w:hAnsi="Times New Roman" w:cs="Times New Roman"/>
        </w:rPr>
        <w:t>与中国浙江网上技术市场、浙江创新馆等平台的协同联动，系统构建科技成果展示发布、合作交流、路演对接、交易转化等一体化平台，扎实推进科技成果转化和产业化。引进培育一批技术经纪、金融投资、财会法律、产业科普等高水平服务机构，探索形成市场化的分工协作体系，持续优化科技成果转化生态。</w:t>
      </w:r>
    </w:p>
    <w:p w:rsidR="00E6325A" w:rsidRPr="003F41DF" w:rsidRDefault="00E6325A" w:rsidP="00E6325A">
      <w:pPr>
        <w:pStyle w:val="2"/>
        <w:spacing w:line="580" w:lineRule="exact"/>
        <w:ind w:firstLine="640"/>
        <w:rPr>
          <w:rFonts w:ascii="Times New Roman" w:hAnsi="Times New Roman" w:cs="Times New Roman"/>
        </w:rPr>
      </w:pPr>
      <w:r w:rsidRPr="003F41DF">
        <w:rPr>
          <w:rFonts w:ascii="Times New Roman" w:eastAsia="楷体_GB2312" w:hAnsi="Times New Roman" w:cs="Times New Roman"/>
          <w:bCs/>
          <w:kern w:val="0"/>
        </w:rPr>
        <w:t>（四）强化通报晾晒。</w:t>
      </w:r>
      <w:r w:rsidRPr="00AE1FCE">
        <w:rPr>
          <w:rFonts w:ascii="Times New Roman" w:eastAsia="仿宋_GB2312" w:hAnsi="Times New Roman" w:cs="Times New Roman"/>
        </w:rPr>
        <w:t>定期以省委科技强省</w:t>
      </w:r>
      <w:r w:rsidRPr="00014565">
        <w:rPr>
          <w:rFonts w:ascii="Times New Roman" w:eastAsia="仿宋_GB2312" w:hAnsi="Times New Roman" w:cs="Times New Roman"/>
        </w:rPr>
        <w:t>建设领导小组办公室名义通报重大科技成果征集和发布情况，</w:t>
      </w:r>
      <w:r w:rsidRPr="003F41DF">
        <w:rPr>
          <w:rFonts w:ascii="Times New Roman" w:eastAsia="仿宋_GB2312" w:hAnsi="Times New Roman" w:cs="Times New Roman"/>
          <w:kern w:val="0"/>
        </w:rPr>
        <w:t>纳入</w:t>
      </w:r>
      <w:r w:rsidRPr="003F41DF">
        <w:rPr>
          <w:rFonts w:ascii="Times New Roman" w:eastAsia="仿宋_GB2312" w:hAnsi="Times New Roman" w:cs="Times New Roman"/>
          <w:kern w:val="0"/>
          <w:lang/>
        </w:rPr>
        <w:t>省委综合</w:t>
      </w:r>
      <w:r w:rsidRPr="003F41DF">
        <w:rPr>
          <w:rFonts w:ascii="Times New Roman" w:eastAsia="仿宋_GB2312" w:hAnsi="Times New Roman" w:cs="Times New Roman"/>
          <w:kern w:val="0"/>
        </w:rPr>
        <w:t>考核、省政府督查激励等考核评优，与各高校院所、新型研发机构等科研单位的财政资金、平台建设、项目支持、科技奖励等协同联动，充分激发各主体的荣誉感和使命感</w:t>
      </w:r>
      <w:r w:rsidRPr="003F41DF">
        <w:rPr>
          <w:rFonts w:ascii="Times New Roman" w:eastAsia="仿宋_GB2312" w:hAnsi="Times New Roman" w:cs="Times New Roman"/>
        </w:rPr>
        <w:t>。</w:t>
      </w:r>
    </w:p>
    <w:p w:rsidR="00E82522" w:rsidRPr="00E6325A" w:rsidRDefault="00E82522">
      <w:bookmarkStart w:id="0" w:name="_GoBack"/>
      <w:bookmarkEnd w:id="0"/>
    </w:p>
    <w:sectPr w:rsidR="00E82522" w:rsidRPr="00E63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5A"/>
    <w:rsid w:val="00E6325A"/>
    <w:rsid w:val="00E8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632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E6325A"/>
  </w:style>
  <w:style w:type="paragraph" w:styleId="a4">
    <w:name w:val="Body Text Indent"/>
    <w:basedOn w:val="a"/>
    <w:link w:val="Char"/>
    <w:uiPriority w:val="99"/>
    <w:semiHidden/>
    <w:unhideWhenUsed/>
    <w:rsid w:val="00E6325A"/>
    <w:pPr>
      <w:spacing w:after="120"/>
      <w:ind w:leftChars="200" w:left="420"/>
    </w:pPr>
  </w:style>
  <w:style w:type="character" w:customStyle="1" w:styleId="Char">
    <w:name w:val="正文文本缩进 Char"/>
    <w:basedOn w:val="a1"/>
    <w:link w:val="a4"/>
    <w:uiPriority w:val="99"/>
    <w:semiHidden/>
    <w:rsid w:val="00E6325A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4"/>
    <w:next w:val="a"/>
    <w:link w:val="2Char"/>
    <w:qFormat/>
    <w:rsid w:val="00E6325A"/>
    <w:pPr>
      <w:spacing w:after="0"/>
      <w:ind w:leftChars="0" w:left="0" w:firstLineChars="200" w:firstLine="40"/>
    </w:pPr>
    <w:rPr>
      <w:rFonts w:ascii="仿宋_GB2312" w:eastAsia="仿宋" w:hAnsi="仿宋_GB2312" w:cs="仿宋_GB2312"/>
      <w:sz w:val="32"/>
      <w:szCs w:val="32"/>
    </w:rPr>
  </w:style>
  <w:style w:type="character" w:customStyle="1" w:styleId="2Char">
    <w:name w:val="正文首行缩进 2 Char"/>
    <w:basedOn w:val="Char"/>
    <w:link w:val="2"/>
    <w:rsid w:val="00E6325A"/>
    <w:rPr>
      <w:rFonts w:ascii="仿宋_GB2312" w:eastAsia="仿宋" w:hAnsi="仿宋_GB2312" w:cs="仿宋_GB2312"/>
      <w:sz w:val="32"/>
      <w:szCs w:val="32"/>
    </w:rPr>
  </w:style>
  <w:style w:type="paragraph" w:styleId="a0">
    <w:name w:val="Body Text"/>
    <w:basedOn w:val="a"/>
    <w:link w:val="Char0"/>
    <w:uiPriority w:val="99"/>
    <w:semiHidden/>
    <w:unhideWhenUsed/>
    <w:rsid w:val="00E6325A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E6325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632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E6325A"/>
  </w:style>
  <w:style w:type="paragraph" w:styleId="a4">
    <w:name w:val="Body Text Indent"/>
    <w:basedOn w:val="a"/>
    <w:link w:val="Char"/>
    <w:uiPriority w:val="99"/>
    <w:semiHidden/>
    <w:unhideWhenUsed/>
    <w:rsid w:val="00E6325A"/>
    <w:pPr>
      <w:spacing w:after="120"/>
      <w:ind w:leftChars="200" w:left="420"/>
    </w:pPr>
  </w:style>
  <w:style w:type="character" w:customStyle="1" w:styleId="Char">
    <w:name w:val="正文文本缩进 Char"/>
    <w:basedOn w:val="a1"/>
    <w:link w:val="a4"/>
    <w:uiPriority w:val="99"/>
    <w:semiHidden/>
    <w:rsid w:val="00E6325A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4"/>
    <w:next w:val="a"/>
    <w:link w:val="2Char"/>
    <w:qFormat/>
    <w:rsid w:val="00E6325A"/>
    <w:pPr>
      <w:spacing w:after="0"/>
      <w:ind w:leftChars="0" w:left="0" w:firstLineChars="200" w:firstLine="40"/>
    </w:pPr>
    <w:rPr>
      <w:rFonts w:ascii="仿宋_GB2312" w:eastAsia="仿宋" w:hAnsi="仿宋_GB2312" w:cs="仿宋_GB2312"/>
      <w:sz w:val="32"/>
      <w:szCs w:val="32"/>
    </w:rPr>
  </w:style>
  <w:style w:type="character" w:customStyle="1" w:styleId="2Char">
    <w:name w:val="正文首行缩进 2 Char"/>
    <w:basedOn w:val="Char"/>
    <w:link w:val="2"/>
    <w:rsid w:val="00E6325A"/>
    <w:rPr>
      <w:rFonts w:ascii="仿宋_GB2312" w:eastAsia="仿宋" w:hAnsi="仿宋_GB2312" w:cs="仿宋_GB2312"/>
      <w:sz w:val="32"/>
      <w:szCs w:val="32"/>
    </w:rPr>
  </w:style>
  <w:style w:type="paragraph" w:styleId="a0">
    <w:name w:val="Body Text"/>
    <w:basedOn w:val="a"/>
    <w:link w:val="Char0"/>
    <w:uiPriority w:val="99"/>
    <w:semiHidden/>
    <w:unhideWhenUsed/>
    <w:rsid w:val="00E6325A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E6325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2023-05-05T00:59:00Z</dcterms:created>
  <dcterms:modified xsi:type="dcterms:W3CDTF">2023-05-05T00:59:00Z</dcterms:modified>
</cp:coreProperties>
</file>