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1A" w:rsidRDefault="00C54D1A" w:rsidP="00C54D1A">
      <w:pPr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C54D1A" w:rsidRDefault="00C54D1A" w:rsidP="00C54D1A">
      <w:pPr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/>
          <w:color w:val="000000"/>
          <w:sz w:val="36"/>
          <w:szCs w:val="36"/>
        </w:rPr>
        <w:t>一、二、三等奖获奖企业名单</w:t>
      </w:r>
    </w:p>
    <w:bookmarkEnd w:id="0"/>
    <w:p w:rsidR="00C54D1A" w:rsidRDefault="00C54D1A" w:rsidP="00C54D1A">
      <w:pPr>
        <w:spacing w:line="0" w:lineRule="atLeast"/>
        <w:jc w:val="center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140"/>
        <w:gridCol w:w="1423"/>
        <w:gridCol w:w="1495"/>
        <w:gridCol w:w="3269"/>
        <w:gridCol w:w="955"/>
      </w:tblGrid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C54D1A" w:rsidTr="00C54D1A">
        <w:trPr>
          <w:jc w:val="center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一、</w:t>
            </w:r>
            <w:proofErr w:type="gramStart"/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成长组获奖</w:t>
            </w:r>
            <w:proofErr w:type="gramEnd"/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企业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杭州华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望系统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杭州市西湖区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M-HOPE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：基于模型的复杂装备 系统设计解决方案供应商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一等奖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浙江锐鹰传感技术有限公司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嘉兴市经开区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锐鹰传感新型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高精度位移传感器研发及产业化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一等奖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浙江希瑞新材料技术有限公司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高性能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锂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离子动力电池用导电涂层集流体的研发及产业化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二等奖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浙江微盾环保科技股份有限公司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杭州市余杭区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微盾摩擦热处理技术项目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二等奖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凯龙医疗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杭州市富阳区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3.5MHU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热容量</w:t>
            </w:r>
            <w:r>
              <w:rPr>
                <w:rFonts w:eastAsia="仿宋_GB2312"/>
                <w:kern w:val="0"/>
                <w:sz w:val="24"/>
                <w:szCs w:val="24"/>
              </w:rPr>
              <w:t>CT X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射线管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二等奖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福瑞泰克智能系统有限公司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嘉兴市桐乡市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智能网联汽车自动驾驶域控制器关键技术研发及应用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二等奖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杭州泰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昕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微电子有限公司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杭州市滨江区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超融合</w:t>
            </w:r>
            <w:r>
              <w:rPr>
                <w:rFonts w:eastAsia="仿宋_GB2312"/>
                <w:kern w:val="0"/>
                <w:sz w:val="24"/>
                <w:szCs w:val="24"/>
              </w:rPr>
              <w:t>IGBT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模块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杭州径上科技有限公司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杭州市滨江区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国产化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彩色高耐辐射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摄像机研发项目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舞环科技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杭州市滨江区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再生资源产业互联网平台建设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华葵金配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杭州市临平区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全面高性能分子诊断原材料及解决方案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浙江轩孚科技有限公司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嘉兴市桐乡市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吉利商用车多电机合成箱预研项目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浙江美达瑞新材料科技有限公司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嘉兴市海宁市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创新工艺无废水、无废渣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高镍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钠正极材料产业化项目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嘉兴京硅智能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市秀洲区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基于新一代半导体控制技术及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AI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算法的智能硬件及 智慧能源管理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OS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云平台的研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lastRenderedPageBreak/>
              <w:t>发及市场化应用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>三等奖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浙江桐轩医疗科技有限公司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台州市仙居县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全球独创前列腺扩裂导管在</w:t>
            </w:r>
            <w:r>
              <w:rPr>
                <w:rFonts w:eastAsia="仿宋_GB2312"/>
                <w:kern w:val="0"/>
                <w:sz w:val="24"/>
                <w:szCs w:val="24"/>
              </w:rPr>
              <w:t>BPH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的临床应用及研究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三等奖</w:t>
            </w:r>
          </w:p>
        </w:tc>
      </w:tr>
      <w:tr w:rsidR="00C54D1A" w:rsidTr="00C54D1A">
        <w:trPr>
          <w:jc w:val="center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二、</w:t>
            </w:r>
            <w:proofErr w:type="gramStart"/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初创组获奖</w:t>
            </w:r>
            <w:proofErr w:type="gramEnd"/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企业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杭州圣域生物医药科技有限公司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杭州市余杭区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靶向</w:t>
            </w:r>
            <w:r>
              <w:rPr>
                <w:rFonts w:eastAsia="仿宋_GB2312"/>
                <w:kern w:val="0"/>
                <w:sz w:val="24"/>
                <w:szCs w:val="24"/>
              </w:rPr>
              <w:t>DNA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损伤修复的肿瘤精准治疗药物研发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一等奖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中科国生（杭州）科技有限公司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杭州市滨江区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呋喃类生物基新材料的开发和产业化应用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二等奖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湖州超钠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新能源科技有限公司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湖州市吴兴区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规模化储能钠离子电池关键材料及电芯产业化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二等奖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浙江禾芯新材料股份有限公司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杭州市上城区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新型清洁秸秆综合利用项目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浙江昕微电子科技有限公司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绍兴市诸暨市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极大规模集成电路在线光学检测装备研发与制造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浙江天极集成电路技术有限公司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嘉兴市平湖市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先进半导体存储芯片封装与测试整体解决方案供应商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三等奖</w:t>
            </w:r>
          </w:p>
        </w:tc>
      </w:tr>
      <w:tr w:rsidR="00C54D1A" w:rsidTr="00C54D1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金华松柏新能源科技有限公司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城区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氢气引喷系统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1A" w:rsidRDefault="00C54D1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三等奖</w:t>
            </w:r>
          </w:p>
        </w:tc>
      </w:tr>
    </w:tbl>
    <w:p w:rsidR="00C54D1A" w:rsidRDefault="00C54D1A" w:rsidP="00C54D1A"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 xml:space="preserve"> </w:t>
      </w:r>
    </w:p>
    <w:p w:rsidR="00C54D1A" w:rsidRDefault="00C54D1A" w:rsidP="00C54D1A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C54D1A" w:rsidRDefault="00C54D1A" w:rsidP="00C54D1A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C54D1A" w:rsidRDefault="00C54D1A" w:rsidP="00C54D1A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C54D1A" w:rsidRDefault="00C54D1A" w:rsidP="00C54D1A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C54D1A" w:rsidRDefault="00C54D1A" w:rsidP="00C54D1A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170CDB" w:rsidRDefault="00170CDB"/>
    <w:sectPr w:rsidR="00170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1A"/>
    <w:rsid w:val="00170CDB"/>
    <w:rsid w:val="00C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2023-02-09T01:59:00Z</dcterms:created>
  <dcterms:modified xsi:type="dcterms:W3CDTF">2023-02-09T02:00:00Z</dcterms:modified>
</cp:coreProperties>
</file>