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E" w:rsidRDefault="0093614E" w:rsidP="0093614E">
      <w:pPr>
        <w:spacing w:line="600" w:lineRule="exact"/>
        <w:rPr>
          <w:rFonts w:eastAsia="黑体"/>
          <w:sz w:val="32"/>
          <w:szCs w:val="32"/>
        </w:rPr>
      </w:pPr>
      <w:r>
        <w:rPr>
          <w:rFonts w:eastAsia="黑体"/>
          <w:sz w:val="32"/>
          <w:szCs w:val="32"/>
        </w:rPr>
        <w:t>附件</w:t>
      </w:r>
      <w:r>
        <w:rPr>
          <w:rFonts w:eastAsia="黑体"/>
          <w:sz w:val="32"/>
          <w:szCs w:val="32"/>
        </w:rPr>
        <w:t>2</w:t>
      </w:r>
    </w:p>
    <w:p w:rsidR="0093614E" w:rsidRDefault="0093614E" w:rsidP="0093614E">
      <w:pPr>
        <w:spacing w:line="700" w:lineRule="exact"/>
        <w:jc w:val="center"/>
        <w:rPr>
          <w:rFonts w:eastAsia="方正小标宋简体"/>
          <w:sz w:val="44"/>
          <w:szCs w:val="44"/>
        </w:rPr>
      </w:pPr>
      <w:r>
        <w:rPr>
          <w:rFonts w:eastAsia="方正小标宋简体"/>
          <w:sz w:val="44"/>
          <w:szCs w:val="44"/>
        </w:rPr>
        <w:t>德方路</w:t>
      </w:r>
      <w:proofErr w:type="gramStart"/>
      <w:r>
        <w:rPr>
          <w:rFonts w:eastAsia="方正小标宋简体"/>
          <w:sz w:val="44"/>
          <w:szCs w:val="44"/>
        </w:rPr>
        <w:t>演项目</w:t>
      </w:r>
      <w:proofErr w:type="gramEnd"/>
      <w:r>
        <w:rPr>
          <w:rFonts w:eastAsia="方正小标宋简体"/>
          <w:sz w:val="44"/>
          <w:szCs w:val="44"/>
        </w:rPr>
        <w:t>信息</w:t>
      </w:r>
    </w:p>
    <w:p w:rsidR="0093614E" w:rsidRDefault="0093614E" w:rsidP="0093614E">
      <w:pPr>
        <w:spacing w:line="300" w:lineRule="exact"/>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738"/>
        <w:gridCol w:w="6515"/>
      </w:tblGrid>
      <w:tr w:rsidR="0093614E" w:rsidTr="00971D68">
        <w:trPr>
          <w:jc w:val="center"/>
        </w:trPr>
        <w:tc>
          <w:tcPr>
            <w:tcW w:w="803" w:type="dxa"/>
            <w:vAlign w:val="center"/>
          </w:tcPr>
          <w:p w:rsidR="0093614E" w:rsidRDefault="0093614E" w:rsidP="00971D68">
            <w:pPr>
              <w:spacing w:line="580" w:lineRule="exact"/>
              <w:jc w:val="center"/>
              <w:rPr>
                <w:b/>
                <w:sz w:val="24"/>
              </w:rPr>
            </w:pPr>
            <w:r>
              <w:rPr>
                <w:b/>
                <w:sz w:val="24"/>
              </w:rPr>
              <w:t>序号</w:t>
            </w:r>
          </w:p>
        </w:tc>
        <w:tc>
          <w:tcPr>
            <w:tcW w:w="1738" w:type="dxa"/>
            <w:vAlign w:val="center"/>
          </w:tcPr>
          <w:p w:rsidR="0093614E" w:rsidRDefault="0093614E" w:rsidP="00971D68">
            <w:pPr>
              <w:spacing w:line="580" w:lineRule="exact"/>
              <w:jc w:val="center"/>
              <w:rPr>
                <w:b/>
                <w:sz w:val="24"/>
              </w:rPr>
            </w:pPr>
            <w:r>
              <w:rPr>
                <w:b/>
                <w:sz w:val="24"/>
              </w:rPr>
              <w:t>单位</w:t>
            </w:r>
          </w:p>
        </w:tc>
        <w:tc>
          <w:tcPr>
            <w:tcW w:w="6515" w:type="dxa"/>
            <w:vAlign w:val="center"/>
          </w:tcPr>
          <w:p w:rsidR="0093614E" w:rsidRDefault="0093614E" w:rsidP="00971D68">
            <w:pPr>
              <w:spacing w:line="580" w:lineRule="exact"/>
              <w:jc w:val="center"/>
              <w:rPr>
                <w:b/>
                <w:sz w:val="24"/>
              </w:rPr>
            </w:pPr>
            <w:r>
              <w:rPr>
                <w:b/>
                <w:sz w:val="24"/>
              </w:rPr>
              <w:t>项目简介</w:t>
            </w:r>
          </w:p>
        </w:tc>
      </w:tr>
      <w:tr w:rsidR="0093614E" w:rsidTr="00971D68">
        <w:trPr>
          <w:jc w:val="center"/>
        </w:trPr>
        <w:tc>
          <w:tcPr>
            <w:tcW w:w="803" w:type="dxa"/>
            <w:vAlign w:val="center"/>
          </w:tcPr>
          <w:p w:rsidR="0093614E" w:rsidRDefault="0093614E" w:rsidP="00971D68">
            <w:pPr>
              <w:spacing w:line="360" w:lineRule="exact"/>
              <w:jc w:val="center"/>
              <w:rPr>
                <w:sz w:val="24"/>
              </w:rPr>
            </w:pPr>
            <w:r>
              <w:rPr>
                <w:sz w:val="24"/>
              </w:rPr>
              <w:t>1</w:t>
            </w:r>
          </w:p>
        </w:tc>
        <w:tc>
          <w:tcPr>
            <w:tcW w:w="1738" w:type="dxa"/>
            <w:vAlign w:val="center"/>
          </w:tcPr>
          <w:p w:rsidR="0093614E" w:rsidRDefault="0093614E" w:rsidP="00971D68">
            <w:pPr>
              <w:spacing w:line="360" w:lineRule="exact"/>
              <w:jc w:val="left"/>
              <w:rPr>
                <w:sz w:val="24"/>
              </w:rPr>
            </w:pPr>
            <w:r>
              <w:rPr>
                <w:sz w:val="24"/>
              </w:rPr>
              <w:t>Punker GmbH</w:t>
            </w:r>
          </w:p>
          <w:p w:rsidR="0093614E" w:rsidRDefault="0093614E" w:rsidP="00971D68">
            <w:pPr>
              <w:spacing w:line="360" w:lineRule="exact"/>
              <w:jc w:val="left"/>
              <w:rPr>
                <w:sz w:val="24"/>
              </w:rPr>
            </w:pPr>
            <w:r>
              <w:rPr>
                <w:sz w:val="24"/>
              </w:rPr>
              <w:t>朋克集团</w:t>
            </w:r>
          </w:p>
        </w:tc>
        <w:tc>
          <w:tcPr>
            <w:tcW w:w="6515" w:type="dxa"/>
            <w:vAlign w:val="center"/>
          </w:tcPr>
          <w:p w:rsidR="0093614E" w:rsidRDefault="0093614E" w:rsidP="00971D68">
            <w:pPr>
              <w:spacing w:line="360" w:lineRule="exact"/>
              <w:rPr>
                <w:b/>
                <w:sz w:val="24"/>
              </w:rPr>
            </w:pPr>
            <w:r>
              <w:rPr>
                <w:b/>
                <w:sz w:val="24"/>
              </w:rPr>
              <w:t>公司介绍：</w:t>
            </w:r>
          </w:p>
          <w:p w:rsidR="0093614E" w:rsidRDefault="0093614E" w:rsidP="00971D68">
            <w:pPr>
              <w:spacing w:line="360" w:lineRule="exact"/>
              <w:ind w:firstLineChars="200" w:firstLine="480"/>
              <w:rPr>
                <w:sz w:val="24"/>
              </w:rPr>
            </w:pPr>
            <w:r>
              <w:rPr>
                <w:sz w:val="24"/>
              </w:rPr>
              <w:t>Punker</w:t>
            </w:r>
            <w:r>
              <w:rPr>
                <w:sz w:val="24"/>
              </w:rPr>
              <w:t>集团主要从事可广泛应用于各行业的金属径向离心风机叶轮的研发、制造和销售，包括</w:t>
            </w:r>
            <w:proofErr w:type="gramStart"/>
            <w:r>
              <w:rPr>
                <w:sz w:val="24"/>
              </w:rPr>
              <w:t>各类暖通</w:t>
            </w:r>
            <w:proofErr w:type="gramEnd"/>
            <w:r>
              <w:rPr>
                <w:sz w:val="24"/>
              </w:rPr>
              <w:t>空调系统</w:t>
            </w:r>
            <w:r>
              <w:rPr>
                <w:sz w:val="24"/>
              </w:rPr>
              <w:t>(HAVC)</w:t>
            </w:r>
            <w:r>
              <w:rPr>
                <w:sz w:val="24"/>
              </w:rPr>
              <w:t>、家用电器、工业应用，如压缩机冷却、洗车以及农业和食品行业。</w:t>
            </w:r>
            <w:r>
              <w:rPr>
                <w:sz w:val="24"/>
              </w:rPr>
              <w:t>Punker</w:t>
            </w:r>
            <w:r>
              <w:rPr>
                <w:sz w:val="24"/>
              </w:rPr>
              <w:t>是欧洲最大的金属风机叶轮制造商，每年为全球</w:t>
            </w:r>
            <w:r>
              <w:rPr>
                <w:sz w:val="24"/>
              </w:rPr>
              <w:t>1000</w:t>
            </w:r>
            <w:r>
              <w:rPr>
                <w:sz w:val="24"/>
              </w:rPr>
              <w:t>多家客户生产约</w:t>
            </w:r>
            <w:r>
              <w:rPr>
                <w:sz w:val="24"/>
              </w:rPr>
              <w:t>400</w:t>
            </w:r>
            <w:r>
              <w:rPr>
                <w:sz w:val="24"/>
              </w:rPr>
              <w:t>万个金属风机叶轮。</w:t>
            </w:r>
          </w:p>
          <w:p w:rsidR="0093614E" w:rsidRDefault="0093614E" w:rsidP="00971D68">
            <w:pPr>
              <w:spacing w:line="360" w:lineRule="exact"/>
              <w:ind w:firstLineChars="200" w:firstLine="480"/>
              <w:rPr>
                <w:sz w:val="24"/>
              </w:rPr>
            </w:pPr>
            <w:r>
              <w:rPr>
                <w:sz w:val="24"/>
              </w:rPr>
              <w:t>1954</w:t>
            </w:r>
            <w:r>
              <w:rPr>
                <w:sz w:val="24"/>
              </w:rPr>
              <w:t>年</w:t>
            </w:r>
            <w:r>
              <w:rPr>
                <w:sz w:val="24"/>
              </w:rPr>
              <w:t>4</w:t>
            </w:r>
            <w:r>
              <w:rPr>
                <w:sz w:val="24"/>
              </w:rPr>
              <w:t>月</w:t>
            </w:r>
            <w:r>
              <w:rPr>
                <w:sz w:val="24"/>
              </w:rPr>
              <w:t>1</w:t>
            </w:r>
            <w:r>
              <w:rPr>
                <w:sz w:val="24"/>
              </w:rPr>
              <w:t>日，汉斯</w:t>
            </w:r>
            <w:r>
              <w:rPr>
                <w:sz w:val="24"/>
              </w:rPr>
              <w:t>·</w:t>
            </w:r>
            <w:r>
              <w:rPr>
                <w:sz w:val="24"/>
              </w:rPr>
              <w:t>弗伦斯菲尔德在</w:t>
            </w:r>
            <w:proofErr w:type="gramStart"/>
            <w:r>
              <w:rPr>
                <w:sz w:val="24"/>
              </w:rPr>
              <w:t>石荷州</w:t>
            </w:r>
            <w:proofErr w:type="gramEnd"/>
            <w:r>
              <w:rPr>
                <w:sz w:val="24"/>
              </w:rPr>
              <w:t>艾肯菲尔德成立</w:t>
            </w:r>
            <w:r>
              <w:rPr>
                <w:sz w:val="24"/>
              </w:rPr>
              <w:t xml:space="preserve">Punker </w:t>
            </w:r>
            <w:r>
              <w:rPr>
                <w:sz w:val="24"/>
              </w:rPr>
              <w:t>设备公司，为</w:t>
            </w:r>
            <w:r>
              <w:rPr>
                <w:sz w:val="24"/>
              </w:rPr>
              <w:t>Punker</w:t>
            </w:r>
            <w:r>
              <w:rPr>
                <w:sz w:val="24"/>
              </w:rPr>
              <w:t>集团的成功故事奠定基础。从那时起，</w:t>
            </w:r>
            <w:r>
              <w:rPr>
                <w:sz w:val="24"/>
              </w:rPr>
              <w:t>Punker</w:t>
            </w:r>
            <w:r>
              <w:rPr>
                <w:sz w:val="24"/>
              </w:rPr>
              <w:t>就成为世界领先的离心风机叶轮、鼓风机、风扇叶轮、横流风扇研发和生产先驱。高质量、复杂的几何结构处理能力，可靠、及时、灵活的客户问题处理能力，离不开集团</w:t>
            </w:r>
            <w:r>
              <w:rPr>
                <w:sz w:val="24"/>
              </w:rPr>
              <w:t>425</w:t>
            </w:r>
            <w:r>
              <w:rPr>
                <w:sz w:val="24"/>
              </w:rPr>
              <w:t>名高度积极的员工。每位员工都为成为</w:t>
            </w:r>
            <w:r>
              <w:rPr>
                <w:sz w:val="24"/>
              </w:rPr>
              <w:t>Punker</w:t>
            </w:r>
            <w:r>
              <w:rPr>
                <w:sz w:val="24"/>
              </w:rPr>
              <w:t>公司一员而自豪，并准备好成功地延续这段历史。</w:t>
            </w:r>
          </w:p>
          <w:p w:rsidR="0093614E" w:rsidRDefault="0093614E" w:rsidP="00971D68">
            <w:pPr>
              <w:spacing w:line="360" w:lineRule="exact"/>
              <w:rPr>
                <w:sz w:val="24"/>
              </w:rPr>
            </w:pPr>
          </w:p>
          <w:p w:rsidR="0093614E" w:rsidRDefault="0093614E" w:rsidP="00971D68">
            <w:pPr>
              <w:spacing w:line="360" w:lineRule="exact"/>
              <w:rPr>
                <w:b/>
                <w:sz w:val="24"/>
              </w:rPr>
            </w:pPr>
            <w:r>
              <w:rPr>
                <w:b/>
                <w:sz w:val="24"/>
              </w:rPr>
              <w:t>合作意向：</w:t>
            </w:r>
          </w:p>
          <w:p w:rsidR="0093614E" w:rsidRDefault="0093614E" w:rsidP="00971D68">
            <w:pPr>
              <w:spacing w:line="360" w:lineRule="exact"/>
              <w:jc w:val="left"/>
              <w:rPr>
                <w:sz w:val="24"/>
              </w:rPr>
            </w:pPr>
            <w:r>
              <w:rPr>
                <w:sz w:val="24"/>
              </w:rPr>
              <w:t>-</w:t>
            </w:r>
            <w:proofErr w:type="gramStart"/>
            <w:r>
              <w:rPr>
                <w:sz w:val="24"/>
              </w:rPr>
              <w:t>德企在华</w:t>
            </w:r>
            <w:proofErr w:type="gramEnd"/>
            <w:r>
              <w:rPr>
                <w:sz w:val="24"/>
              </w:rPr>
              <w:t>的制造工厂。</w:t>
            </w:r>
          </w:p>
          <w:p w:rsidR="0093614E" w:rsidRDefault="0093614E" w:rsidP="00971D68">
            <w:pPr>
              <w:spacing w:line="360" w:lineRule="exact"/>
              <w:jc w:val="left"/>
              <w:rPr>
                <w:sz w:val="24"/>
                <w:lang w:val="de-DE"/>
              </w:rPr>
            </w:pPr>
            <w:r>
              <w:rPr>
                <w:sz w:val="24"/>
              </w:rPr>
              <w:t>-</w:t>
            </w:r>
            <w:r>
              <w:rPr>
                <w:sz w:val="24"/>
              </w:rPr>
              <w:t>中国进口机电产品与技术集成服务商。</w:t>
            </w:r>
          </w:p>
        </w:tc>
      </w:tr>
      <w:tr w:rsidR="0093614E" w:rsidTr="00971D68">
        <w:trPr>
          <w:jc w:val="center"/>
        </w:trPr>
        <w:tc>
          <w:tcPr>
            <w:tcW w:w="803" w:type="dxa"/>
            <w:vAlign w:val="center"/>
          </w:tcPr>
          <w:p w:rsidR="0093614E" w:rsidRDefault="0093614E" w:rsidP="00971D68">
            <w:pPr>
              <w:spacing w:line="360" w:lineRule="exact"/>
              <w:jc w:val="center"/>
              <w:rPr>
                <w:sz w:val="24"/>
              </w:rPr>
            </w:pPr>
            <w:r>
              <w:rPr>
                <w:sz w:val="24"/>
              </w:rPr>
              <w:t>2</w:t>
            </w:r>
          </w:p>
        </w:tc>
        <w:tc>
          <w:tcPr>
            <w:tcW w:w="1738" w:type="dxa"/>
            <w:vAlign w:val="center"/>
          </w:tcPr>
          <w:p w:rsidR="0093614E" w:rsidRDefault="0093614E" w:rsidP="00971D68">
            <w:pPr>
              <w:spacing w:line="360" w:lineRule="exact"/>
              <w:jc w:val="left"/>
              <w:rPr>
                <w:sz w:val="24"/>
                <w:lang w:val="de-DE"/>
              </w:rPr>
            </w:pPr>
            <w:r>
              <w:rPr>
                <w:sz w:val="24"/>
                <w:lang w:val="de-DE"/>
              </w:rPr>
              <w:t>Herosa</w:t>
            </w:r>
          </w:p>
          <w:p w:rsidR="0093614E" w:rsidRDefault="0093614E" w:rsidP="00971D68">
            <w:pPr>
              <w:spacing w:line="360" w:lineRule="exact"/>
              <w:jc w:val="left"/>
              <w:rPr>
                <w:sz w:val="24"/>
              </w:rPr>
            </w:pPr>
            <w:r>
              <w:rPr>
                <w:sz w:val="24"/>
                <w:lang w:val="de-DE"/>
              </w:rPr>
              <w:t>赫罗斯阀门有限公司</w:t>
            </w:r>
          </w:p>
        </w:tc>
        <w:tc>
          <w:tcPr>
            <w:tcW w:w="6515" w:type="dxa"/>
            <w:vAlign w:val="center"/>
          </w:tcPr>
          <w:p w:rsidR="0093614E" w:rsidRDefault="0093614E" w:rsidP="00971D68">
            <w:pPr>
              <w:spacing w:line="360" w:lineRule="exact"/>
              <w:jc w:val="left"/>
              <w:rPr>
                <w:b/>
                <w:bCs/>
                <w:sz w:val="24"/>
                <w:lang w:val="de-DE"/>
              </w:rPr>
            </w:pPr>
            <w:r>
              <w:rPr>
                <w:b/>
                <w:bCs/>
                <w:sz w:val="24"/>
                <w:lang w:val="de-DE"/>
              </w:rPr>
              <w:t>公司介绍：</w:t>
            </w:r>
          </w:p>
          <w:p w:rsidR="0093614E" w:rsidRDefault="0093614E" w:rsidP="00971D68">
            <w:pPr>
              <w:spacing w:line="360" w:lineRule="exact"/>
              <w:jc w:val="left"/>
              <w:rPr>
                <w:sz w:val="24"/>
                <w:lang w:val="de-DE"/>
              </w:rPr>
            </w:pPr>
            <w:r>
              <w:rPr>
                <w:sz w:val="24"/>
                <w:lang w:val="de-DE"/>
              </w:rPr>
              <w:t>赫罗斯阀门有限公司位于德国</w:t>
            </w:r>
            <w:proofErr w:type="gramStart"/>
            <w:r>
              <w:rPr>
                <w:sz w:val="24"/>
                <w:lang w:val="de-DE"/>
              </w:rPr>
              <w:t>北部石荷州</w:t>
            </w:r>
            <w:proofErr w:type="gramEnd"/>
            <w:r>
              <w:rPr>
                <w:sz w:val="24"/>
                <w:lang w:val="de-DE"/>
              </w:rPr>
              <w:t>，临近汉堡地区。公司成立于</w:t>
            </w:r>
            <w:r>
              <w:rPr>
                <w:sz w:val="24"/>
                <w:lang w:val="de-DE"/>
              </w:rPr>
              <w:t>1873</w:t>
            </w:r>
            <w:r>
              <w:rPr>
                <w:sz w:val="24"/>
                <w:lang w:val="de-DE"/>
              </w:rPr>
              <w:t>年，现有员工</w:t>
            </w:r>
            <w:r>
              <w:rPr>
                <w:sz w:val="24"/>
                <w:lang w:val="de-DE"/>
              </w:rPr>
              <w:t>182</w:t>
            </w:r>
            <w:r>
              <w:rPr>
                <w:sz w:val="24"/>
                <w:lang w:val="de-DE"/>
              </w:rPr>
              <w:t>名。公司生产截止阀、止回阀、控制阀、安全阀等全系列的深冷阀门，产品主要应用于工业气体行业，如液氧、液氮、液氩、</w:t>
            </w:r>
            <w:proofErr w:type="gramStart"/>
            <w:r>
              <w:rPr>
                <w:sz w:val="24"/>
                <w:lang w:val="de-DE"/>
              </w:rPr>
              <w:t>液氪等介质</w:t>
            </w:r>
            <w:proofErr w:type="gramEnd"/>
            <w:r>
              <w:rPr>
                <w:sz w:val="24"/>
                <w:lang w:val="de-DE"/>
              </w:rPr>
              <w:t>及液化天然气（</w:t>
            </w:r>
            <w:r>
              <w:rPr>
                <w:sz w:val="24"/>
                <w:lang w:val="de-DE"/>
              </w:rPr>
              <w:t>LNG</w:t>
            </w:r>
            <w:r>
              <w:rPr>
                <w:sz w:val="24"/>
                <w:lang w:val="de-DE"/>
              </w:rPr>
              <w:t>）行业。阀门适用温度可达</w:t>
            </w:r>
            <w:r>
              <w:rPr>
                <w:sz w:val="24"/>
                <w:lang w:val="de-DE"/>
              </w:rPr>
              <w:t>-270</w:t>
            </w:r>
            <w:r>
              <w:rPr>
                <w:rFonts w:ascii="宋体" w:hAnsi="宋体" w:cs="宋体" w:hint="eastAsia"/>
                <w:sz w:val="24"/>
                <w:lang w:val="de-DE"/>
              </w:rPr>
              <w:t>℃</w:t>
            </w:r>
            <w:r>
              <w:rPr>
                <w:sz w:val="24"/>
                <w:lang w:val="de-DE"/>
              </w:rPr>
              <w:t>（</w:t>
            </w:r>
            <w:r>
              <w:rPr>
                <w:sz w:val="24"/>
                <w:lang w:val="de-DE"/>
              </w:rPr>
              <w:t>3k</w:t>
            </w:r>
            <w:r>
              <w:rPr>
                <w:sz w:val="24"/>
                <w:lang w:val="de-DE"/>
              </w:rPr>
              <w:t>）。赫罗斯阀门公司同时生产气体、蒸汽、液体压力容器和蒸汽锅炉的各类安全阀。</w:t>
            </w:r>
          </w:p>
          <w:p w:rsidR="0093614E" w:rsidRDefault="0093614E" w:rsidP="00971D68">
            <w:pPr>
              <w:spacing w:line="360" w:lineRule="exact"/>
              <w:jc w:val="left"/>
              <w:rPr>
                <w:sz w:val="24"/>
                <w:lang w:val="de-DE"/>
              </w:rPr>
            </w:pPr>
          </w:p>
          <w:p w:rsidR="0093614E" w:rsidRDefault="0093614E" w:rsidP="00971D68">
            <w:pPr>
              <w:spacing w:line="360" w:lineRule="exact"/>
              <w:jc w:val="left"/>
              <w:rPr>
                <w:b/>
                <w:sz w:val="24"/>
                <w:lang w:val="de-DE"/>
              </w:rPr>
            </w:pPr>
            <w:r>
              <w:rPr>
                <w:b/>
                <w:sz w:val="24"/>
                <w:lang w:val="de-DE"/>
              </w:rPr>
              <w:t>合作意向：</w:t>
            </w:r>
          </w:p>
          <w:p w:rsidR="0093614E" w:rsidRDefault="0093614E" w:rsidP="00971D68">
            <w:pPr>
              <w:spacing w:line="360" w:lineRule="exact"/>
              <w:jc w:val="left"/>
              <w:rPr>
                <w:sz w:val="24"/>
              </w:rPr>
            </w:pPr>
            <w:r>
              <w:rPr>
                <w:sz w:val="24"/>
                <w:lang w:val="de-DE"/>
              </w:rPr>
              <w:t>-</w:t>
            </w:r>
            <w:r>
              <w:rPr>
                <w:sz w:val="24"/>
                <w:lang w:val="de-DE"/>
              </w:rPr>
              <w:t>寻找从事特种工业阀门（氢能，</w:t>
            </w:r>
            <w:r>
              <w:rPr>
                <w:sz w:val="24"/>
                <w:lang w:val="de-DE"/>
              </w:rPr>
              <w:t>LNG</w:t>
            </w:r>
            <w:r>
              <w:rPr>
                <w:sz w:val="24"/>
                <w:lang w:val="de-DE"/>
              </w:rPr>
              <w:t>，工业安全阀）合作伙伴。</w:t>
            </w:r>
          </w:p>
        </w:tc>
      </w:tr>
      <w:tr w:rsidR="0093614E" w:rsidTr="00971D68">
        <w:trPr>
          <w:jc w:val="center"/>
        </w:trPr>
        <w:tc>
          <w:tcPr>
            <w:tcW w:w="803" w:type="dxa"/>
            <w:vAlign w:val="center"/>
          </w:tcPr>
          <w:p w:rsidR="0093614E" w:rsidRDefault="0093614E" w:rsidP="00971D68">
            <w:pPr>
              <w:spacing w:line="360" w:lineRule="exact"/>
              <w:jc w:val="center"/>
              <w:rPr>
                <w:sz w:val="24"/>
              </w:rPr>
            </w:pPr>
            <w:r>
              <w:rPr>
                <w:sz w:val="24"/>
              </w:rPr>
              <w:lastRenderedPageBreak/>
              <w:t>3</w:t>
            </w:r>
          </w:p>
        </w:tc>
        <w:tc>
          <w:tcPr>
            <w:tcW w:w="1738" w:type="dxa"/>
            <w:vAlign w:val="center"/>
          </w:tcPr>
          <w:p w:rsidR="0093614E" w:rsidRDefault="0093614E" w:rsidP="00971D68">
            <w:pPr>
              <w:spacing w:line="360" w:lineRule="exact"/>
              <w:jc w:val="left"/>
              <w:rPr>
                <w:sz w:val="24"/>
              </w:rPr>
            </w:pPr>
            <w:r>
              <w:rPr>
                <w:sz w:val="24"/>
              </w:rPr>
              <w:t>Harry Lucas GmbH &amp; Co. KG</w:t>
            </w:r>
          </w:p>
          <w:p w:rsidR="0093614E" w:rsidRDefault="0093614E" w:rsidP="00971D68">
            <w:pPr>
              <w:spacing w:line="360" w:lineRule="exact"/>
              <w:jc w:val="left"/>
              <w:rPr>
                <w:sz w:val="24"/>
              </w:rPr>
            </w:pPr>
            <w:r>
              <w:rPr>
                <w:sz w:val="24"/>
              </w:rPr>
              <w:t>哈利卢卡斯机械制造</w:t>
            </w:r>
            <w:r>
              <w:rPr>
                <w:sz w:val="24"/>
                <w:lang w:val="de-DE"/>
              </w:rPr>
              <w:t>有限公司</w:t>
            </w:r>
          </w:p>
        </w:tc>
        <w:tc>
          <w:tcPr>
            <w:tcW w:w="6515" w:type="dxa"/>
            <w:vAlign w:val="center"/>
          </w:tcPr>
          <w:p w:rsidR="0093614E" w:rsidRDefault="0093614E" w:rsidP="00971D68">
            <w:pPr>
              <w:spacing w:line="360" w:lineRule="exact"/>
              <w:rPr>
                <w:b/>
                <w:bCs/>
                <w:sz w:val="24"/>
              </w:rPr>
            </w:pPr>
            <w:r>
              <w:rPr>
                <w:b/>
                <w:bCs/>
                <w:sz w:val="24"/>
              </w:rPr>
              <w:t>公司介绍：</w:t>
            </w:r>
          </w:p>
          <w:p w:rsidR="0093614E" w:rsidRDefault="0093614E" w:rsidP="00971D68">
            <w:pPr>
              <w:spacing w:line="360" w:lineRule="exact"/>
              <w:ind w:firstLineChars="200" w:firstLine="480"/>
              <w:rPr>
                <w:sz w:val="24"/>
                <w:lang w:val="de-DE"/>
              </w:rPr>
            </w:pPr>
            <w:r>
              <w:rPr>
                <w:sz w:val="24"/>
                <w:lang w:val="de-DE"/>
              </w:rPr>
              <w:t>Harry Lucas</w:t>
            </w:r>
            <w:r>
              <w:rPr>
                <w:sz w:val="24"/>
                <w:lang w:val="de-DE"/>
              </w:rPr>
              <w:t>机械制造有限公司于</w:t>
            </w:r>
            <w:r>
              <w:rPr>
                <w:sz w:val="24"/>
                <w:lang w:val="de-DE"/>
              </w:rPr>
              <w:t>1942</w:t>
            </w:r>
            <w:r>
              <w:rPr>
                <w:sz w:val="24"/>
                <w:lang w:val="de-DE"/>
              </w:rPr>
              <w:t>年在德国石荷州新明斯特市成立，是世界上最知名的圆形针织机、经编机、针织横机、特种纺织设备和牵引机、针织机头等配件的生产商。公司产品广泛应用于汽车工业领域中低压和高压软管的制造、医疗卫生工业纺织品的生产以及手套、围巾、丝网针织品等针织物的生产。</w:t>
            </w:r>
            <w:r>
              <w:rPr>
                <w:sz w:val="24"/>
                <w:lang w:val="de-DE"/>
              </w:rPr>
              <w:t>Harry Lucas</w:t>
            </w:r>
            <w:r>
              <w:rPr>
                <w:sz w:val="24"/>
                <w:lang w:val="de-DE"/>
              </w:rPr>
              <w:t>机械制造有限公司目前在德国、波兰、美国成立了分公司和生产基地，并在全球</w:t>
            </w:r>
            <w:r>
              <w:rPr>
                <w:sz w:val="24"/>
                <w:lang w:val="de-DE"/>
              </w:rPr>
              <w:t>60</w:t>
            </w:r>
            <w:r>
              <w:rPr>
                <w:sz w:val="24"/>
                <w:lang w:val="de-DE"/>
              </w:rPr>
              <w:t>多个国家设有办事处和销售合作伙伴，中国办事处位于杭州。</w:t>
            </w:r>
          </w:p>
          <w:p w:rsidR="0093614E" w:rsidRDefault="0093614E" w:rsidP="00971D68">
            <w:pPr>
              <w:spacing w:line="360" w:lineRule="exact"/>
              <w:rPr>
                <w:b/>
                <w:sz w:val="24"/>
              </w:rPr>
            </w:pPr>
          </w:p>
          <w:p w:rsidR="0093614E" w:rsidRDefault="0093614E" w:rsidP="00971D68">
            <w:pPr>
              <w:spacing w:line="360" w:lineRule="exact"/>
              <w:rPr>
                <w:sz w:val="24"/>
              </w:rPr>
            </w:pPr>
            <w:r>
              <w:rPr>
                <w:b/>
                <w:sz w:val="24"/>
              </w:rPr>
              <w:t>合作意向：</w:t>
            </w:r>
            <w:r>
              <w:rPr>
                <w:sz w:val="24"/>
              </w:rPr>
              <w:t xml:space="preserve"> </w:t>
            </w:r>
          </w:p>
          <w:p w:rsidR="0093614E" w:rsidRDefault="0093614E" w:rsidP="00971D68">
            <w:pPr>
              <w:spacing w:line="360" w:lineRule="exact"/>
              <w:rPr>
                <w:sz w:val="24"/>
              </w:rPr>
            </w:pPr>
            <w:r>
              <w:rPr>
                <w:sz w:val="24"/>
              </w:rPr>
              <w:t>客户合作：</w:t>
            </w:r>
            <w:r>
              <w:rPr>
                <w:sz w:val="24"/>
              </w:rPr>
              <w:tab/>
            </w:r>
          </w:p>
          <w:p w:rsidR="0093614E" w:rsidRDefault="0093614E" w:rsidP="00971D68">
            <w:pPr>
              <w:spacing w:line="360" w:lineRule="exact"/>
              <w:rPr>
                <w:sz w:val="24"/>
              </w:rPr>
            </w:pPr>
            <w:r>
              <w:rPr>
                <w:sz w:val="24"/>
              </w:rPr>
              <w:t>-</w:t>
            </w:r>
            <w:r>
              <w:rPr>
                <w:sz w:val="24"/>
              </w:rPr>
              <w:t>汽车软管配件生产商。</w:t>
            </w:r>
          </w:p>
          <w:p w:rsidR="0093614E" w:rsidRDefault="0093614E" w:rsidP="00971D68">
            <w:pPr>
              <w:spacing w:line="360" w:lineRule="exact"/>
              <w:rPr>
                <w:sz w:val="24"/>
              </w:rPr>
            </w:pPr>
            <w:r>
              <w:rPr>
                <w:sz w:val="24"/>
              </w:rPr>
              <w:t>-</w:t>
            </w:r>
            <w:r>
              <w:rPr>
                <w:sz w:val="24"/>
              </w:rPr>
              <w:t>花园软管、气动软管制造商。</w:t>
            </w:r>
          </w:p>
          <w:p w:rsidR="0093614E" w:rsidRDefault="0093614E" w:rsidP="00971D68">
            <w:pPr>
              <w:spacing w:line="360" w:lineRule="exact"/>
              <w:rPr>
                <w:sz w:val="24"/>
              </w:rPr>
            </w:pPr>
            <w:r>
              <w:rPr>
                <w:sz w:val="24"/>
              </w:rPr>
              <w:t>-</w:t>
            </w:r>
            <w:r>
              <w:rPr>
                <w:sz w:val="24"/>
              </w:rPr>
              <w:t>挤出机制造商（针织机配套挤出机生产线）。</w:t>
            </w:r>
          </w:p>
          <w:p w:rsidR="0093614E" w:rsidRDefault="0093614E" w:rsidP="00971D68">
            <w:pPr>
              <w:spacing w:line="360" w:lineRule="exact"/>
              <w:rPr>
                <w:sz w:val="24"/>
              </w:rPr>
            </w:pPr>
          </w:p>
          <w:p w:rsidR="0093614E" w:rsidRDefault="0093614E" w:rsidP="00971D68">
            <w:pPr>
              <w:spacing w:line="360" w:lineRule="exact"/>
              <w:rPr>
                <w:sz w:val="24"/>
              </w:rPr>
            </w:pPr>
            <w:r>
              <w:rPr>
                <w:sz w:val="24"/>
              </w:rPr>
              <w:t>采购合作：</w:t>
            </w:r>
          </w:p>
          <w:p w:rsidR="0093614E" w:rsidRDefault="0093614E" w:rsidP="00971D68">
            <w:pPr>
              <w:spacing w:line="360" w:lineRule="exact"/>
              <w:rPr>
                <w:sz w:val="24"/>
              </w:rPr>
            </w:pPr>
            <w:r>
              <w:rPr>
                <w:sz w:val="24"/>
              </w:rPr>
              <w:t>-</w:t>
            </w:r>
            <w:r>
              <w:rPr>
                <w:sz w:val="24"/>
              </w:rPr>
              <w:t>寻找针织机零配件供应商。</w:t>
            </w:r>
          </w:p>
        </w:tc>
      </w:tr>
      <w:tr w:rsidR="0093614E" w:rsidTr="00971D68">
        <w:trPr>
          <w:jc w:val="center"/>
        </w:trPr>
        <w:tc>
          <w:tcPr>
            <w:tcW w:w="803" w:type="dxa"/>
            <w:vAlign w:val="center"/>
          </w:tcPr>
          <w:p w:rsidR="0093614E" w:rsidRDefault="0093614E" w:rsidP="00971D68">
            <w:pPr>
              <w:spacing w:line="360" w:lineRule="exact"/>
              <w:jc w:val="center"/>
              <w:rPr>
                <w:sz w:val="24"/>
              </w:rPr>
            </w:pPr>
            <w:r>
              <w:rPr>
                <w:sz w:val="24"/>
              </w:rPr>
              <w:t>4</w:t>
            </w:r>
          </w:p>
        </w:tc>
        <w:tc>
          <w:tcPr>
            <w:tcW w:w="1738" w:type="dxa"/>
            <w:vAlign w:val="center"/>
          </w:tcPr>
          <w:p w:rsidR="0093614E" w:rsidRDefault="0093614E" w:rsidP="00971D68">
            <w:pPr>
              <w:spacing w:line="360" w:lineRule="exact"/>
              <w:jc w:val="left"/>
              <w:rPr>
                <w:sz w:val="24"/>
              </w:rPr>
            </w:pPr>
            <w:r>
              <w:rPr>
                <w:sz w:val="24"/>
              </w:rPr>
              <w:t>EXAKT</w:t>
            </w:r>
          </w:p>
          <w:p w:rsidR="0093614E" w:rsidRDefault="0093614E" w:rsidP="00971D68">
            <w:pPr>
              <w:spacing w:line="360" w:lineRule="exact"/>
              <w:jc w:val="left"/>
              <w:rPr>
                <w:sz w:val="24"/>
              </w:rPr>
            </w:pPr>
            <w:r>
              <w:rPr>
                <w:sz w:val="24"/>
              </w:rPr>
              <w:t>艾卡特高精技术有限公司</w:t>
            </w:r>
          </w:p>
        </w:tc>
        <w:tc>
          <w:tcPr>
            <w:tcW w:w="6515" w:type="dxa"/>
            <w:vAlign w:val="center"/>
          </w:tcPr>
          <w:p w:rsidR="0093614E" w:rsidRDefault="0093614E" w:rsidP="00971D68">
            <w:pPr>
              <w:spacing w:line="360" w:lineRule="exact"/>
              <w:jc w:val="left"/>
              <w:rPr>
                <w:b/>
                <w:bCs/>
                <w:sz w:val="24"/>
                <w:lang w:val="de-DE"/>
              </w:rPr>
            </w:pPr>
            <w:r>
              <w:rPr>
                <w:b/>
                <w:bCs/>
                <w:sz w:val="24"/>
                <w:lang w:val="de-DE"/>
              </w:rPr>
              <w:t>公司介绍：</w:t>
            </w:r>
          </w:p>
          <w:p w:rsidR="0093614E" w:rsidRDefault="0093614E" w:rsidP="00971D68">
            <w:pPr>
              <w:spacing w:line="360" w:lineRule="exact"/>
              <w:jc w:val="left"/>
              <w:rPr>
                <w:sz w:val="24"/>
              </w:rPr>
            </w:pPr>
            <w:r>
              <w:rPr>
                <w:sz w:val="24"/>
              </w:rPr>
              <w:t>德国艾卡特高精技术有限公司（</w:t>
            </w:r>
            <w:r>
              <w:rPr>
                <w:sz w:val="24"/>
              </w:rPr>
              <w:t>EXAKT Advanced Technologies GmbH</w:t>
            </w:r>
            <w:r>
              <w:rPr>
                <w:sz w:val="24"/>
              </w:rPr>
              <w:t>）成立于</w:t>
            </w:r>
            <w:r>
              <w:rPr>
                <w:sz w:val="24"/>
              </w:rPr>
              <w:t>1950</w:t>
            </w:r>
            <w:r>
              <w:rPr>
                <w:sz w:val="24"/>
              </w:rPr>
              <w:t>年，紧邻汉堡，</w:t>
            </w:r>
            <w:r>
              <w:rPr>
                <w:sz w:val="24"/>
              </w:rPr>
              <w:t>70</w:t>
            </w:r>
            <w:r>
              <w:rPr>
                <w:sz w:val="24"/>
              </w:rPr>
              <w:t>多年来聚焦</w:t>
            </w:r>
            <w:r>
              <w:rPr>
                <w:sz w:val="24"/>
              </w:rPr>
              <w:t>“</w:t>
            </w:r>
            <w:r>
              <w:rPr>
                <w:sz w:val="24"/>
              </w:rPr>
              <w:t>绝对精确</w:t>
            </w:r>
            <w:r>
              <w:rPr>
                <w:sz w:val="24"/>
              </w:rPr>
              <w:t>”</w:t>
            </w:r>
            <w:r>
              <w:rPr>
                <w:sz w:val="24"/>
              </w:rPr>
              <w:t>，专注于技术研发和创新，为研究机构和企业提供定制</w:t>
            </w:r>
            <w:proofErr w:type="gramStart"/>
            <w:r>
              <w:rPr>
                <w:sz w:val="24"/>
              </w:rPr>
              <w:t>化解决</w:t>
            </w:r>
            <w:proofErr w:type="gramEnd"/>
            <w:r>
              <w:rPr>
                <w:sz w:val="24"/>
              </w:rPr>
              <w:t>方案。产品已销往全球</w:t>
            </w:r>
            <w:r>
              <w:rPr>
                <w:sz w:val="24"/>
              </w:rPr>
              <w:t>80</w:t>
            </w:r>
            <w:r>
              <w:rPr>
                <w:sz w:val="24"/>
              </w:rPr>
              <w:t>多个国家。</w:t>
            </w:r>
          </w:p>
          <w:p w:rsidR="0093614E" w:rsidRDefault="0093614E" w:rsidP="00971D68">
            <w:pPr>
              <w:spacing w:line="360" w:lineRule="exact"/>
              <w:jc w:val="left"/>
              <w:rPr>
                <w:sz w:val="24"/>
              </w:rPr>
            </w:pPr>
            <w:r>
              <w:rPr>
                <w:sz w:val="24"/>
              </w:rPr>
              <w:t>艾卡特的主要产品有两类：</w:t>
            </w:r>
            <w:r>
              <w:rPr>
                <w:rFonts w:ascii="宋体" w:hAnsi="宋体" w:cs="宋体" w:hint="eastAsia"/>
                <w:sz w:val="24"/>
              </w:rPr>
              <w:t>①</w:t>
            </w:r>
            <w:r>
              <w:rPr>
                <w:sz w:val="24"/>
              </w:rPr>
              <w:t>EXAKT</w:t>
            </w:r>
            <w:r>
              <w:rPr>
                <w:sz w:val="24"/>
              </w:rPr>
              <w:t>高精度三辊机，应用于浆料的研磨分散，广泛服务于新材料的研发和生产，</w:t>
            </w:r>
            <w:proofErr w:type="gramStart"/>
            <w:r>
              <w:rPr>
                <w:sz w:val="24"/>
              </w:rPr>
              <w:t>可最大</w:t>
            </w:r>
            <w:proofErr w:type="gramEnd"/>
            <w:r>
              <w:rPr>
                <w:sz w:val="24"/>
              </w:rPr>
              <w:t>程度地改进产品效果，如均质化、分散、乳化及脱气等；</w:t>
            </w:r>
            <w:r>
              <w:rPr>
                <w:rFonts w:ascii="宋体" w:hAnsi="宋体" w:cs="宋体" w:hint="eastAsia"/>
                <w:sz w:val="24"/>
              </w:rPr>
              <w:t>②</w:t>
            </w:r>
            <w:r>
              <w:rPr>
                <w:sz w:val="24"/>
              </w:rPr>
              <w:t>精密切磨系统，</w:t>
            </w:r>
            <w:proofErr w:type="gramStart"/>
            <w:r>
              <w:rPr>
                <w:sz w:val="24"/>
              </w:rPr>
              <w:t>可最大</w:t>
            </w:r>
            <w:proofErr w:type="gramEnd"/>
            <w:r>
              <w:rPr>
                <w:sz w:val="24"/>
              </w:rPr>
              <w:t>程度减少切割过程产生的损失，广泛应用于口腔、骨科、肿瘤等医学研究领域及复合材料工业领域。</w:t>
            </w:r>
          </w:p>
          <w:p w:rsidR="0093614E" w:rsidRDefault="0093614E" w:rsidP="00971D68">
            <w:pPr>
              <w:spacing w:line="360" w:lineRule="exact"/>
              <w:jc w:val="left"/>
              <w:rPr>
                <w:sz w:val="24"/>
                <w:lang w:val="de-DE"/>
              </w:rPr>
            </w:pPr>
          </w:p>
          <w:p w:rsidR="0093614E" w:rsidRDefault="0093614E" w:rsidP="00971D68">
            <w:pPr>
              <w:spacing w:line="360" w:lineRule="exact"/>
              <w:rPr>
                <w:b/>
                <w:sz w:val="24"/>
              </w:rPr>
            </w:pPr>
            <w:r>
              <w:rPr>
                <w:b/>
                <w:sz w:val="24"/>
              </w:rPr>
              <w:t>合作意向：</w:t>
            </w:r>
          </w:p>
          <w:p w:rsidR="0093614E" w:rsidRDefault="0093614E" w:rsidP="00971D68">
            <w:pPr>
              <w:spacing w:line="360" w:lineRule="exact"/>
              <w:rPr>
                <w:sz w:val="24"/>
              </w:rPr>
            </w:pPr>
            <w:r>
              <w:rPr>
                <w:sz w:val="24"/>
              </w:rPr>
              <w:t>寻找用户：</w:t>
            </w:r>
          </w:p>
          <w:p w:rsidR="0093614E" w:rsidRDefault="0093614E" w:rsidP="00971D68">
            <w:pPr>
              <w:spacing w:line="360" w:lineRule="exact"/>
              <w:rPr>
                <w:sz w:val="24"/>
              </w:rPr>
            </w:pPr>
            <w:r>
              <w:rPr>
                <w:sz w:val="24"/>
              </w:rPr>
              <w:t>-</w:t>
            </w:r>
            <w:r>
              <w:rPr>
                <w:sz w:val="24"/>
              </w:rPr>
              <w:t>三辊机：浆料研磨分散</w:t>
            </w:r>
          </w:p>
          <w:p w:rsidR="0093614E" w:rsidRDefault="0093614E" w:rsidP="00971D68">
            <w:pPr>
              <w:spacing w:line="360" w:lineRule="exact"/>
              <w:rPr>
                <w:sz w:val="24"/>
              </w:rPr>
            </w:pPr>
            <w:r>
              <w:rPr>
                <w:sz w:val="24"/>
              </w:rPr>
              <w:t>研发部门，生产及质监部门</w:t>
            </w:r>
          </w:p>
          <w:p w:rsidR="0093614E" w:rsidRDefault="0093614E" w:rsidP="00971D68">
            <w:pPr>
              <w:spacing w:line="360" w:lineRule="exact"/>
              <w:rPr>
                <w:sz w:val="24"/>
              </w:rPr>
            </w:pPr>
            <w:r>
              <w:rPr>
                <w:sz w:val="24"/>
              </w:rPr>
              <w:t>应用行业：纳米材料、导电浆料（太阳能、半导体、电子元</w:t>
            </w:r>
            <w:r>
              <w:rPr>
                <w:sz w:val="24"/>
              </w:rPr>
              <w:lastRenderedPageBreak/>
              <w:t>器件等行业）、化妆品</w:t>
            </w:r>
          </w:p>
          <w:p w:rsidR="0093614E" w:rsidRDefault="0093614E" w:rsidP="00971D68">
            <w:pPr>
              <w:spacing w:line="360" w:lineRule="exact"/>
              <w:rPr>
                <w:sz w:val="24"/>
              </w:rPr>
            </w:pPr>
            <w:r>
              <w:rPr>
                <w:sz w:val="24"/>
              </w:rPr>
              <w:t>-</w:t>
            </w:r>
            <w:r>
              <w:rPr>
                <w:sz w:val="24"/>
              </w:rPr>
              <w:t>切磨系统：组织切片及复合材料切割研磨技术</w:t>
            </w:r>
          </w:p>
          <w:p w:rsidR="0093614E" w:rsidRDefault="0093614E" w:rsidP="00971D68">
            <w:pPr>
              <w:spacing w:line="360" w:lineRule="exact"/>
              <w:rPr>
                <w:sz w:val="24"/>
              </w:rPr>
            </w:pPr>
            <w:r>
              <w:rPr>
                <w:sz w:val="24"/>
              </w:rPr>
              <w:t>研发部门，生产及质监部门</w:t>
            </w:r>
          </w:p>
          <w:p w:rsidR="0093614E" w:rsidRDefault="0093614E" w:rsidP="00971D68">
            <w:pPr>
              <w:spacing w:line="360" w:lineRule="exact"/>
              <w:rPr>
                <w:sz w:val="24"/>
              </w:rPr>
            </w:pPr>
            <w:r>
              <w:rPr>
                <w:sz w:val="24"/>
              </w:rPr>
              <w:t>应用行业：医学领域（如组织学和病理学）、工业（电子工业、复合材料、玻璃工业、半导体工业、微电子、汽车密封件）</w:t>
            </w:r>
          </w:p>
        </w:tc>
      </w:tr>
      <w:tr w:rsidR="0093614E" w:rsidTr="00971D68">
        <w:trPr>
          <w:jc w:val="center"/>
        </w:trPr>
        <w:tc>
          <w:tcPr>
            <w:tcW w:w="803" w:type="dxa"/>
            <w:vAlign w:val="center"/>
          </w:tcPr>
          <w:p w:rsidR="0093614E" w:rsidRDefault="0093614E" w:rsidP="00971D68">
            <w:pPr>
              <w:spacing w:line="360" w:lineRule="exact"/>
              <w:jc w:val="center"/>
              <w:rPr>
                <w:sz w:val="24"/>
              </w:rPr>
            </w:pPr>
            <w:r>
              <w:rPr>
                <w:sz w:val="24"/>
              </w:rPr>
              <w:lastRenderedPageBreak/>
              <w:t>5</w:t>
            </w:r>
          </w:p>
        </w:tc>
        <w:tc>
          <w:tcPr>
            <w:tcW w:w="1738" w:type="dxa"/>
            <w:vAlign w:val="center"/>
          </w:tcPr>
          <w:p w:rsidR="0093614E" w:rsidRDefault="0093614E" w:rsidP="00971D68">
            <w:pPr>
              <w:spacing w:line="360" w:lineRule="exact"/>
              <w:jc w:val="left"/>
              <w:rPr>
                <w:sz w:val="24"/>
              </w:rPr>
            </w:pPr>
            <w:r>
              <w:rPr>
                <w:sz w:val="24"/>
              </w:rPr>
              <w:t>2G Energy AG</w:t>
            </w:r>
          </w:p>
          <w:p w:rsidR="0093614E" w:rsidRDefault="0093614E" w:rsidP="00971D68">
            <w:pPr>
              <w:spacing w:line="360" w:lineRule="exact"/>
              <w:jc w:val="left"/>
              <w:rPr>
                <w:sz w:val="24"/>
              </w:rPr>
            </w:pPr>
            <w:r>
              <w:rPr>
                <w:sz w:val="24"/>
              </w:rPr>
              <w:t>2G</w:t>
            </w:r>
            <w:r>
              <w:rPr>
                <w:sz w:val="24"/>
              </w:rPr>
              <w:t>能源公司</w:t>
            </w:r>
          </w:p>
        </w:tc>
        <w:tc>
          <w:tcPr>
            <w:tcW w:w="6515" w:type="dxa"/>
            <w:vAlign w:val="center"/>
          </w:tcPr>
          <w:p w:rsidR="0093614E" w:rsidRDefault="0093614E" w:rsidP="00971D68">
            <w:pPr>
              <w:spacing w:line="360" w:lineRule="exact"/>
              <w:rPr>
                <w:b/>
                <w:bCs/>
                <w:sz w:val="24"/>
              </w:rPr>
            </w:pPr>
            <w:r>
              <w:rPr>
                <w:b/>
                <w:bCs/>
                <w:sz w:val="24"/>
              </w:rPr>
              <w:t>公司介绍：</w:t>
            </w:r>
          </w:p>
          <w:p w:rsidR="0093614E" w:rsidRDefault="0093614E" w:rsidP="00971D68">
            <w:pPr>
              <w:spacing w:line="360" w:lineRule="exact"/>
              <w:ind w:firstLineChars="200" w:firstLine="480"/>
              <w:rPr>
                <w:sz w:val="24"/>
                <w:lang w:val="de-DE"/>
              </w:rPr>
            </w:pPr>
            <w:r>
              <w:rPr>
                <w:sz w:val="24"/>
                <w:lang w:val="de-DE"/>
              </w:rPr>
              <w:t>2G</w:t>
            </w:r>
            <w:r>
              <w:rPr>
                <w:sz w:val="24"/>
                <w:lang w:val="de-DE"/>
              </w:rPr>
              <w:t>能源公司成立于</w:t>
            </w:r>
            <w:r>
              <w:rPr>
                <w:sz w:val="24"/>
                <w:lang w:val="de-DE"/>
              </w:rPr>
              <w:t>1995</w:t>
            </w:r>
            <w:r>
              <w:rPr>
                <w:sz w:val="24"/>
                <w:lang w:val="de-DE"/>
              </w:rPr>
              <w:t>年，</w:t>
            </w:r>
            <w:r>
              <w:rPr>
                <w:sz w:val="24"/>
                <w:lang w:val="de-DE"/>
              </w:rPr>
              <w:t>2007</w:t>
            </w:r>
            <w:r>
              <w:rPr>
                <w:sz w:val="24"/>
                <w:lang w:val="de-DE"/>
              </w:rPr>
              <w:t>年在德国上市。</w:t>
            </w:r>
            <w:r>
              <w:rPr>
                <w:sz w:val="24"/>
                <w:lang w:val="de-DE"/>
              </w:rPr>
              <w:t>2G</w:t>
            </w:r>
            <w:r>
              <w:rPr>
                <w:sz w:val="24"/>
                <w:lang w:val="de-DE"/>
              </w:rPr>
              <w:t>能源公司致力于通过不断</w:t>
            </w:r>
            <w:proofErr w:type="gramStart"/>
            <w:r>
              <w:rPr>
                <w:sz w:val="24"/>
                <w:lang w:val="de-DE"/>
              </w:rPr>
              <w:t>地技术</w:t>
            </w:r>
            <w:proofErr w:type="gramEnd"/>
            <w:r>
              <w:rPr>
                <w:sz w:val="24"/>
                <w:lang w:val="de-DE"/>
              </w:rPr>
              <w:t>创新打造</w:t>
            </w:r>
            <w:r>
              <w:rPr>
                <w:sz w:val="24"/>
                <w:lang w:val="de-DE"/>
              </w:rPr>
              <w:t>“</w:t>
            </w:r>
            <w:r>
              <w:rPr>
                <w:sz w:val="24"/>
                <w:lang w:val="de-DE"/>
              </w:rPr>
              <w:t>碳中和</w:t>
            </w:r>
            <w:r>
              <w:rPr>
                <w:sz w:val="24"/>
                <w:lang w:val="de-DE"/>
              </w:rPr>
              <w:t>”</w:t>
            </w:r>
            <w:r>
              <w:rPr>
                <w:sz w:val="24"/>
                <w:lang w:val="de-DE"/>
              </w:rPr>
              <w:t>的未来，是全球领先的热电联供设备生产者，产品组合包括</w:t>
            </w:r>
            <w:r>
              <w:rPr>
                <w:sz w:val="24"/>
                <w:lang w:val="de-DE"/>
              </w:rPr>
              <w:t>20-4500</w:t>
            </w:r>
            <w:r>
              <w:rPr>
                <w:sz w:val="24"/>
                <w:lang w:val="de-DE"/>
              </w:rPr>
              <w:t>千瓦功率范围机组，可应用于分布式能源产业。</w:t>
            </w:r>
            <w:r>
              <w:rPr>
                <w:sz w:val="24"/>
                <w:lang w:val="de-DE"/>
              </w:rPr>
              <w:t>800</w:t>
            </w:r>
            <w:r>
              <w:rPr>
                <w:sz w:val="24"/>
                <w:lang w:val="de-DE"/>
              </w:rPr>
              <w:t>多名员工就职于总部和遍布世界各地的</w:t>
            </w:r>
            <w:r>
              <w:rPr>
                <w:sz w:val="24"/>
                <w:lang w:val="de-DE"/>
              </w:rPr>
              <w:t>11</w:t>
            </w:r>
            <w:r>
              <w:rPr>
                <w:sz w:val="24"/>
                <w:lang w:val="de-DE"/>
              </w:rPr>
              <w:t>家子公司，为热电联供技术在农业、社区、地产、商区、中等规模以上工业和能源经济等不同领域的应用提供设备和全系统的解决方案。当前，全球范围内已经有超过</w:t>
            </w:r>
            <w:r>
              <w:rPr>
                <w:sz w:val="24"/>
                <w:lang w:val="de-DE"/>
              </w:rPr>
              <w:t>8000</w:t>
            </w:r>
            <w:r>
              <w:rPr>
                <w:sz w:val="24"/>
                <w:lang w:val="de-DE"/>
              </w:rPr>
              <w:t>家客户选择</w:t>
            </w:r>
            <w:r>
              <w:rPr>
                <w:sz w:val="24"/>
                <w:lang w:val="de-DE"/>
              </w:rPr>
              <w:t>2G</w:t>
            </w:r>
            <w:r>
              <w:rPr>
                <w:sz w:val="24"/>
                <w:lang w:val="de-DE"/>
              </w:rPr>
              <w:t>能源公司高效和具备高可持续性的热电联供设备，并享受它所提供的从项目规划、落地到后续维护保养的一站式服务。</w:t>
            </w:r>
          </w:p>
          <w:p w:rsidR="0093614E" w:rsidRDefault="0093614E" w:rsidP="00971D68">
            <w:pPr>
              <w:spacing w:line="360" w:lineRule="exact"/>
              <w:rPr>
                <w:sz w:val="24"/>
                <w:lang w:val="de-DE"/>
              </w:rPr>
            </w:pPr>
          </w:p>
          <w:p w:rsidR="0093614E" w:rsidRDefault="0093614E" w:rsidP="00971D68">
            <w:pPr>
              <w:spacing w:line="360" w:lineRule="exact"/>
              <w:rPr>
                <w:b/>
                <w:sz w:val="24"/>
              </w:rPr>
            </w:pPr>
            <w:r>
              <w:rPr>
                <w:b/>
                <w:sz w:val="24"/>
              </w:rPr>
              <w:t>合作意向：</w:t>
            </w:r>
          </w:p>
          <w:p w:rsidR="0093614E" w:rsidRDefault="0093614E" w:rsidP="00971D68">
            <w:pPr>
              <w:spacing w:line="360" w:lineRule="exact"/>
              <w:rPr>
                <w:sz w:val="24"/>
              </w:rPr>
            </w:pPr>
            <w:r>
              <w:rPr>
                <w:sz w:val="24"/>
              </w:rPr>
              <w:t>-</w:t>
            </w:r>
            <w:r>
              <w:rPr>
                <w:sz w:val="24"/>
              </w:rPr>
              <w:t>开拓中国市场，提升国内潜在用户及各地各级相关部门对于分布式能源及热电联供的认知与认可程度。</w:t>
            </w:r>
          </w:p>
          <w:p w:rsidR="0093614E" w:rsidRDefault="0093614E" w:rsidP="00971D68">
            <w:pPr>
              <w:spacing w:line="360" w:lineRule="exact"/>
              <w:rPr>
                <w:sz w:val="24"/>
              </w:rPr>
            </w:pPr>
            <w:r>
              <w:rPr>
                <w:sz w:val="24"/>
              </w:rPr>
              <w:t>-</w:t>
            </w:r>
            <w:r>
              <w:rPr>
                <w:sz w:val="24"/>
              </w:rPr>
              <w:t>在合适的地区、产业或新规划项目内寻找更多可能的应用场景。</w:t>
            </w:r>
          </w:p>
        </w:tc>
      </w:tr>
    </w:tbl>
    <w:p w:rsidR="0093614E" w:rsidRDefault="0093614E" w:rsidP="0093614E"/>
    <w:p w:rsidR="00BE598D" w:rsidRPr="0093614E" w:rsidRDefault="00BE598D">
      <w:bookmarkStart w:id="0" w:name="_GoBack"/>
      <w:bookmarkEnd w:id="0"/>
    </w:p>
    <w:sectPr w:rsidR="00BE598D" w:rsidRPr="0093614E">
      <w:footerReference w:type="even" r:id="rId5"/>
      <w:footerReference w:type="default" r:id="rId6"/>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614E">
    <w:pPr>
      <w:pStyle w:val="a3"/>
    </w:pPr>
    <w:r>
      <w:rPr>
        <w:rStyle w:val="a4"/>
        <w:rFonts w:ascii="宋体" w:hint="eastAsia"/>
        <w:sz w:val="28"/>
        <w:szCs w:val="28"/>
      </w:rPr>
      <w:t>－</w:t>
    </w:r>
    <w:r>
      <w:rPr>
        <w:rStyle w:val="a4"/>
        <w:rFonts w:ascii="宋体"/>
        <w:sz w:val="28"/>
        <w:szCs w:val="28"/>
      </w:rPr>
      <w:t xml:space="preserve"> </w:t>
    </w:r>
    <w:r>
      <w:rPr>
        <w:rFonts w:ascii="宋体"/>
        <w:sz w:val="28"/>
        <w:szCs w:val="28"/>
      </w:rPr>
      <w:fldChar w:fldCharType="begin"/>
    </w:r>
    <w:r>
      <w:rPr>
        <w:rStyle w:val="a4"/>
        <w:rFonts w:ascii="宋体"/>
        <w:sz w:val="28"/>
        <w:szCs w:val="28"/>
      </w:rPr>
      <w:instrText xml:space="preserve">PAGE  </w:instrText>
    </w:r>
    <w:r>
      <w:rPr>
        <w:rFonts w:ascii="宋体"/>
        <w:sz w:val="28"/>
        <w:szCs w:val="28"/>
      </w:rPr>
      <w:fldChar w:fldCharType="separate"/>
    </w:r>
    <w:r>
      <w:rPr>
        <w:rStyle w:val="a4"/>
        <w:rFonts w:ascii="宋体"/>
        <w:noProof/>
        <w:sz w:val="28"/>
        <w:szCs w:val="28"/>
      </w:rPr>
      <w:t>6</w:t>
    </w:r>
    <w:r>
      <w:rPr>
        <w:rFonts w:ascii="宋体"/>
        <w:sz w:val="28"/>
        <w:szCs w:val="28"/>
      </w:rPr>
      <w:fldChar w:fldCharType="end"/>
    </w:r>
    <w:r>
      <w:rPr>
        <w:rStyle w:val="a4"/>
        <w:rFonts w:ascii="宋体"/>
        <w:sz w:val="28"/>
        <w:szCs w:val="28"/>
      </w:rPr>
      <w:t xml:space="preserve"> </w:t>
    </w:r>
    <w:r>
      <w:rPr>
        <w:rStyle w:val="a4"/>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614E">
    <w:pPr>
      <w:pStyle w:val="a3"/>
      <w:jc w:val="right"/>
    </w:pPr>
    <w:r>
      <w:rPr>
        <w:rStyle w:val="a4"/>
        <w:rFonts w:ascii="宋体" w:hint="eastAsia"/>
        <w:sz w:val="28"/>
        <w:szCs w:val="28"/>
      </w:rPr>
      <w:t>－</w:t>
    </w:r>
    <w:r>
      <w:rPr>
        <w:rStyle w:val="a4"/>
        <w:rFonts w:ascii="宋体"/>
        <w:sz w:val="28"/>
        <w:szCs w:val="28"/>
      </w:rPr>
      <w:t xml:space="preserve"> </w:t>
    </w:r>
    <w:r>
      <w:rPr>
        <w:rFonts w:ascii="宋体"/>
        <w:sz w:val="28"/>
        <w:szCs w:val="28"/>
      </w:rPr>
      <w:fldChar w:fldCharType="begin"/>
    </w:r>
    <w:r>
      <w:rPr>
        <w:rStyle w:val="a4"/>
        <w:rFonts w:ascii="宋体"/>
        <w:sz w:val="28"/>
        <w:szCs w:val="28"/>
      </w:rPr>
      <w:instrText xml:space="preserve">PAGE  </w:instrText>
    </w:r>
    <w:r>
      <w:rPr>
        <w:rFonts w:ascii="宋体"/>
        <w:sz w:val="28"/>
        <w:szCs w:val="28"/>
      </w:rPr>
      <w:fldChar w:fldCharType="separate"/>
    </w:r>
    <w:r>
      <w:rPr>
        <w:rStyle w:val="a4"/>
        <w:rFonts w:ascii="宋体"/>
        <w:noProof/>
        <w:sz w:val="28"/>
        <w:szCs w:val="28"/>
      </w:rPr>
      <w:t>2</w:t>
    </w:r>
    <w:r>
      <w:rPr>
        <w:rFonts w:ascii="宋体"/>
        <w:sz w:val="28"/>
        <w:szCs w:val="28"/>
      </w:rPr>
      <w:fldChar w:fldCharType="end"/>
    </w:r>
    <w:r>
      <w:rPr>
        <w:rStyle w:val="a4"/>
        <w:rFonts w:ascii="宋体"/>
        <w:sz w:val="28"/>
        <w:szCs w:val="28"/>
      </w:rPr>
      <w:t xml:space="preserve"> </w:t>
    </w:r>
    <w:r>
      <w:rPr>
        <w:rStyle w:val="a4"/>
        <w:rFonts w:asci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4E"/>
    <w:rsid w:val="0093614E"/>
    <w:rsid w:val="00BE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93614E"/>
    <w:rPr>
      <w:rFonts w:ascii="Times New Roman" w:eastAsia="宋体" w:hAnsi="Times New Roman" w:cs="Times New Roman"/>
      <w:sz w:val="18"/>
      <w:szCs w:val="18"/>
    </w:rPr>
  </w:style>
  <w:style w:type="character" w:styleId="a4">
    <w:name w:val="page number"/>
    <w:rsid w:val="0093614E"/>
  </w:style>
  <w:style w:type="paragraph" w:styleId="a3">
    <w:name w:val="footer"/>
    <w:basedOn w:val="a"/>
    <w:link w:val="Char"/>
    <w:uiPriority w:val="99"/>
    <w:unhideWhenUsed/>
    <w:rsid w:val="0093614E"/>
    <w:pPr>
      <w:tabs>
        <w:tab w:val="center" w:pos="4153"/>
        <w:tab w:val="right" w:pos="8306"/>
      </w:tabs>
      <w:snapToGrid w:val="0"/>
      <w:jc w:val="left"/>
    </w:pPr>
    <w:rPr>
      <w:sz w:val="18"/>
      <w:szCs w:val="18"/>
    </w:rPr>
  </w:style>
  <w:style w:type="character" w:customStyle="1" w:styleId="Char1">
    <w:name w:val="页脚 Char1"/>
    <w:basedOn w:val="a0"/>
    <w:uiPriority w:val="99"/>
    <w:semiHidden/>
    <w:rsid w:val="0093614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93614E"/>
    <w:rPr>
      <w:rFonts w:ascii="Times New Roman" w:eastAsia="宋体" w:hAnsi="Times New Roman" w:cs="Times New Roman"/>
      <w:sz w:val="18"/>
      <w:szCs w:val="18"/>
    </w:rPr>
  </w:style>
  <w:style w:type="character" w:styleId="a4">
    <w:name w:val="page number"/>
    <w:rsid w:val="0093614E"/>
  </w:style>
  <w:style w:type="paragraph" w:styleId="a3">
    <w:name w:val="footer"/>
    <w:basedOn w:val="a"/>
    <w:link w:val="Char"/>
    <w:uiPriority w:val="99"/>
    <w:unhideWhenUsed/>
    <w:rsid w:val="0093614E"/>
    <w:pPr>
      <w:tabs>
        <w:tab w:val="center" w:pos="4153"/>
        <w:tab w:val="right" w:pos="8306"/>
      </w:tabs>
      <w:snapToGrid w:val="0"/>
      <w:jc w:val="left"/>
    </w:pPr>
    <w:rPr>
      <w:sz w:val="18"/>
      <w:szCs w:val="18"/>
    </w:rPr>
  </w:style>
  <w:style w:type="character" w:customStyle="1" w:styleId="Char1">
    <w:name w:val="页脚 Char1"/>
    <w:basedOn w:val="a0"/>
    <w:uiPriority w:val="99"/>
    <w:semiHidden/>
    <w:rsid w:val="009361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2022-11-29T08:35:00Z</dcterms:created>
  <dcterms:modified xsi:type="dcterms:W3CDTF">2022-11-29T08:35:00Z</dcterms:modified>
</cp:coreProperties>
</file>